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63" w:rsidRPr="00622C38" w:rsidRDefault="00FB3301" w:rsidP="00DC5F63">
      <w:pPr>
        <w:pStyle w:val="Default"/>
        <w:jc w:val="center"/>
        <w:rPr>
          <w:color w:val="000000" w:themeColor="text1"/>
        </w:rPr>
      </w:pPr>
      <w:r w:rsidRPr="00622C38">
        <w:rPr>
          <w:noProof/>
          <w:color w:val="000000" w:themeColor="text1"/>
        </w:rPr>
        <w:drawing>
          <wp:inline distT="0" distB="0" distL="0" distR="0" wp14:anchorId="510AA467" wp14:editId="2051E5E0">
            <wp:extent cx="1059873" cy="1004455"/>
            <wp:effectExtent l="0" t="0" r="6985" b="5715"/>
            <wp:docPr id="4" name="Picture 4" title="T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986" cy="1004562"/>
                    </a:xfrm>
                    <a:prstGeom prst="rect">
                      <a:avLst/>
                    </a:prstGeom>
                    <a:noFill/>
                    <a:ln>
                      <a:noFill/>
                    </a:ln>
                  </pic:spPr>
                </pic:pic>
              </a:graphicData>
            </a:graphic>
          </wp:inline>
        </w:drawing>
      </w:r>
      <w:r w:rsidRPr="00622C38">
        <w:rPr>
          <w:color w:val="000000" w:themeColor="text1"/>
        </w:rPr>
        <w:t xml:space="preserve">ASSURANCE OF FULL </w:t>
      </w:r>
      <w:r w:rsidR="00DC5F63" w:rsidRPr="00622C38">
        <w:rPr>
          <w:color w:val="000000" w:themeColor="text1"/>
        </w:rPr>
        <w:t>SERVICES IMPLEMENTATION FOR ADULT EDUCATION AND LITERACY PROGRAMS</w:t>
      </w:r>
    </w:p>
    <w:p w:rsidR="00FB3301" w:rsidRPr="00622C38" w:rsidRDefault="00FB3301" w:rsidP="00DC5F63">
      <w:pPr>
        <w:pStyle w:val="Default"/>
        <w:jc w:val="center"/>
        <w:rPr>
          <w:color w:val="000000" w:themeColor="text1"/>
          <w:sz w:val="20"/>
          <w:szCs w:val="20"/>
        </w:rPr>
      </w:pPr>
      <w:r w:rsidRPr="00622C38">
        <w:rPr>
          <w:color w:val="000000" w:themeColor="text1"/>
          <w:sz w:val="20"/>
          <w:szCs w:val="20"/>
        </w:rPr>
        <w:t xml:space="preserve">Form </w:t>
      </w:r>
      <w:r w:rsidR="00C000D7" w:rsidRPr="00622C38">
        <w:rPr>
          <w:color w:val="000000" w:themeColor="text1"/>
          <w:sz w:val="20"/>
          <w:szCs w:val="20"/>
        </w:rPr>
        <w:t>fo</w:t>
      </w:r>
      <w:r w:rsidR="00AA3125">
        <w:rPr>
          <w:color w:val="000000" w:themeColor="text1"/>
          <w:sz w:val="20"/>
          <w:szCs w:val="20"/>
        </w:rPr>
        <w:t>r Completion of Deliverable 6.8</w:t>
      </w:r>
    </w:p>
    <w:p w:rsidR="005F3A1A" w:rsidRPr="00622C38" w:rsidRDefault="00FB3301" w:rsidP="00DC5F63">
      <w:pPr>
        <w:jc w:val="center"/>
        <w:rPr>
          <w:bCs/>
          <w:color w:val="000000" w:themeColor="text1"/>
          <w:sz w:val="20"/>
          <w:szCs w:val="20"/>
        </w:rPr>
      </w:pPr>
      <w:r w:rsidRPr="00622C38">
        <w:rPr>
          <w:bCs/>
          <w:color w:val="000000" w:themeColor="text1"/>
          <w:sz w:val="20"/>
          <w:szCs w:val="20"/>
        </w:rPr>
        <w:t>Adult Education and Literacy (AEL) Pro</w:t>
      </w:r>
      <w:r w:rsidR="00AA3125">
        <w:rPr>
          <w:bCs/>
          <w:color w:val="000000" w:themeColor="text1"/>
          <w:sz w:val="20"/>
          <w:szCs w:val="20"/>
        </w:rPr>
        <w:t>grams funded under RFP 320-18-01</w:t>
      </w:r>
    </w:p>
    <w:p w:rsidR="00FB3301" w:rsidRPr="00622C38" w:rsidRDefault="00FB3301" w:rsidP="00DC5F63">
      <w:pPr>
        <w:spacing w:after="0"/>
        <w:jc w:val="center"/>
        <w:rPr>
          <w:bCs/>
          <w:color w:val="000000" w:themeColor="text1"/>
          <w:sz w:val="20"/>
          <w:szCs w:val="20"/>
        </w:rPr>
      </w:pPr>
    </w:p>
    <w:p w:rsidR="00FB3301" w:rsidRPr="00622C38" w:rsidRDefault="00FB3301" w:rsidP="00FB3301">
      <w:pPr>
        <w:spacing w:after="0"/>
        <w:rPr>
          <w:bCs/>
          <w:color w:val="000000" w:themeColor="text1"/>
          <w:sz w:val="20"/>
          <w:szCs w:val="20"/>
        </w:rPr>
      </w:pPr>
      <w:r w:rsidRPr="00622C38">
        <w:rPr>
          <w:bCs/>
          <w:color w:val="000000" w:themeColor="text1"/>
          <w:sz w:val="20"/>
          <w:szCs w:val="20"/>
        </w:rPr>
        <w:t>AEL Grant Recipient Name:</w:t>
      </w:r>
      <w:r w:rsidRPr="00622C38">
        <w:rPr>
          <w:bCs/>
          <w:color w:val="000000" w:themeColor="text1"/>
          <w:sz w:val="20"/>
          <w:szCs w:val="20"/>
        </w:rPr>
        <w:tab/>
        <w:t>_________________________________________________</w:t>
      </w:r>
    </w:p>
    <w:p w:rsidR="00115611" w:rsidRPr="00622C38" w:rsidRDefault="00115611" w:rsidP="00FB3301">
      <w:pPr>
        <w:spacing w:after="0"/>
        <w:rPr>
          <w:bCs/>
          <w:color w:val="000000" w:themeColor="text1"/>
          <w:sz w:val="20"/>
          <w:szCs w:val="20"/>
        </w:rPr>
      </w:pPr>
    </w:p>
    <w:p w:rsidR="00FB3301" w:rsidRPr="00622C38" w:rsidRDefault="00FB3301" w:rsidP="00FB3301">
      <w:pPr>
        <w:spacing w:after="0"/>
        <w:rPr>
          <w:bCs/>
          <w:color w:val="000000" w:themeColor="text1"/>
          <w:sz w:val="20"/>
          <w:szCs w:val="20"/>
        </w:rPr>
      </w:pPr>
      <w:r w:rsidRPr="00622C38">
        <w:rPr>
          <w:bCs/>
          <w:color w:val="000000" w:themeColor="text1"/>
          <w:sz w:val="20"/>
          <w:szCs w:val="20"/>
        </w:rPr>
        <w:t>AEL Contract #:</w:t>
      </w:r>
      <w:r w:rsidRPr="00622C38">
        <w:rPr>
          <w:bCs/>
          <w:color w:val="000000" w:themeColor="text1"/>
          <w:sz w:val="20"/>
          <w:szCs w:val="20"/>
        </w:rPr>
        <w:tab/>
      </w:r>
      <w:r w:rsidRPr="00622C38">
        <w:rPr>
          <w:bCs/>
          <w:color w:val="000000" w:themeColor="text1"/>
          <w:sz w:val="20"/>
          <w:szCs w:val="20"/>
        </w:rPr>
        <w:tab/>
      </w:r>
      <w:r w:rsidRPr="00622C38">
        <w:rPr>
          <w:bCs/>
          <w:color w:val="000000" w:themeColor="text1"/>
          <w:sz w:val="20"/>
          <w:szCs w:val="20"/>
        </w:rPr>
        <w:tab/>
        <w:t>_________________________________________________</w:t>
      </w:r>
    </w:p>
    <w:p w:rsidR="00115611" w:rsidRPr="00622C38" w:rsidRDefault="00115611" w:rsidP="00FB3301">
      <w:pPr>
        <w:spacing w:after="0"/>
        <w:rPr>
          <w:bCs/>
          <w:color w:val="000000" w:themeColor="text1"/>
          <w:sz w:val="20"/>
          <w:szCs w:val="20"/>
        </w:rPr>
      </w:pPr>
    </w:p>
    <w:p w:rsidR="00FB3301" w:rsidRPr="00622C38" w:rsidRDefault="00FB3301" w:rsidP="00FB3301">
      <w:pPr>
        <w:spacing w:after="0"/>
        <w:rPr>
          <w:b/>
          <w:bCs/>
          <w:color w:val="000000" w:themeColor="text1"/>
          <w:sz w:val="20"/>
          <w:szCs w:val="20"/>
        </w:rPr>
      </w:pPr>
      <w:r w:rsidRPr="00622C38">
        <w:rPr>
          <w:bCs/>
          <w:color w:val="000000" w:themeColor="text1"/>
          <w:sz w:val="20"/>
          <w:szCs w:val="20"/>
        </w:rPr>
        <w:t>Deliverable Due Date:</w:t>
      </w:r>
      <w:r w:rsidRPr="00622C38">
        <w:rPr>
          <w:bCs/>
          <w:color w:val="000000" w:themeColor="text1"/>
          <w:sz w:val="20"/>
          <w:szCs w:val="20"/>
        </w:rPr>
        <w:tab/>
      </w:r>
      <w:r w:rsidR="00115611" w:rsidRPr="00622C38">
        <w:rPr>
          <w:bCs/>
          <w:color w:val="000000" w:themeColor="text1"/>
          <w:sz w:val="20"/>
          <w:szCs w:val="20"/>
        </w:rPr>
        <w:tab/>
      </w:r>
      <w:r w:rsidR="00973C8B">
        <w:rPr>
          <w:b/>
          <w:bCs/>
          <w:sz w:val="20"/>
          <w:szCs w:val="20"/>
        </w:rPr>
        <w:t>October 15</w:t>
      </w:r>
      <w:r w:rsidR="00AA3125" w:rsidRPr="003149BC">
        <w:rPr>
          <w:b/>
          <w:bCs/>
          <w:sz w:val="20"/>
          <w:szCs w:val="20"/>
          <w:vertAlign w:val="superscript"/>
        </w:rPr>
        <w:t>st</w:t>
      </w:r>
      <w:r w:rsidR="00AA3125" w:rsidRPr="003149BC">
        <w:rPr>
          <w:b/>
          <w:bCs/>
          <w:sz w:val="20"/>
          <w:szCs w:val="20"/>
        </w:rPr>
        <w:t>, 2018</w:t>
      </w:r>
      <w:bookmarkStart w:id="0" w:name="_GoBack"/>
      <w:r w:rsidR="00AA3125" w:rsidRPr="003149BC">
        <w:rPr>
          <w:bCs/>
          <w:sz w:val="20"/>
          <w:szCs w:val="20"/>
        </w:rPr>
        <w:t xml:space="preserve"> </w:t>
      </w:r>
    </w:p>
    <w:p w:rsidR="00115611" w:rsidRPr="00622C38" w:rsidRDefault="00115611" w:rsidP="00FB3301">
      <w:pPr>
        <w:spacing w:after="0"/>
        <w:rPr>
          <w:b/>
          <w:bCs/>
          <w:color w:val="000000" w:themeColor="text1"/>
          <w:sz w:val="20"/>
          <w:szCs w:val="20"/>
        </w:rPr>
      </w:pPr>
    </w:p>
    <w:p w:rsidR="00115611" w:rsidRPr="00622C38" w:rsidRDefault="00115611" w:rsidP="00115611">
      <w:pPr>
        <w:pStyle w:val="Default"/>
        <w:rPr>
          <w:color w:val="000000" w:themeColor="text1"/>
        </w:rPr>
      </w:pPr>
    </w:p>
    <w:bookmarkEnd w:id="0"/>
    <w:p w:rsidR="00115611" w:rsidRPr="00622C38" w:rsidRDefault="00115611" w:rsidP="00115611">
      <w:pPr>
        <w:pStyle w:val="Default"/>
        <w:rPr>
          <w:i/>
          <w:iCs/>
          <w:color w:val="000000" w:themeColor="text1"/>
          <w:sz w:val="20"/>
          <w:szCs w:val="20"/>
        </w:rPr>
      </w:pPr>
      <w:r w:rsidRPr="00622C38">
        <w:rPr>
          <w:b/>
          <w:bCs/>
          <w:color w:val="000000" w:themeColor="text1"/>
          <w:sz w:val="20"/>
          <w:szCs w:val="20"/>
        </w:rPr>
        <w:t xml:space="preserve">REQUIREMENTS: </w:t>
      </w:r>
      <w:r w:rsidRPr="00622C38">
        <w:rPr>
          <w:color w:val="000000" w:themeColor="text1"/>
          <w:sz w:val="20"/>
          <w:szCs w:val="20"/>
        </w:rPr>
        <w:t>Adult Education and Literacy Grant Recipients must document the full services assurance in Request for Proposals (RFP) 320-</w:t>
      </w:r>
      <w:r w:rsidR="00AA3125">
        <w:rPr>
          <w:color w:val="000000" w:themeColor="text1"/>
          <w:sz w:val="20"/>
          <w:szCs w:val="20"/>
        </w:rPr>
        <w:t xml:space="preserve">18-01 </w:t>
      </w:r>
      <w:r w:rsidRPr="00622C38">
        <w:rPr>
          <w:color w:val="000000" w:themeColor="text1"/>
          <w:sz w:val="20"/>
          <w:szCs w:val="20"/>
        </w:rPr>
        <w:t>deliverable</w:t>
      </w:r>
      <w:r w:rsidR="003149BC">
        <w:rPr>
          <w:color w:val="000000" w:themeColor="text1"/>
          <w:sz w:val="20"/>
          <w:szCs w:val="20"/>
        </w:rPr>
        <w:t xml:space="preserve">: </w:t>
      </w:r>
      <w:r w:rsidRPr="00622C38">
        <w:rPr>
          <w:i/>
          <w:iCs/>
          <w:color w:val="000000" w:themeColor="text1"/>
          <w:sz w:val="20"/>
          <w:szCs w:val="20"/>
        </w:rPr>
        <w:t xml:space="preserve">“Written assurance of full implementation of AEL services by the Successful Offerors”. </w:t>
      </w:r>
    </w:p>
    <w:p w:rsidR="00115611" w:rsidRPr="00622C38" w:rsidRDefault="00115611" w:rsidP="00115611">
      <w:pPr>
        <w:pStyle w:val="Default"/>
        <w:rPr>
          <w:color w:val="000000" w:themeColor="text1"/>
          <w:sz w:val="20"/>
          <w:szCs w:val="20"/>
        </w:rPr>
      </w:pPr>
    </w:p>
    <w:p w:rsidR="00115611" w:rsidRPr="00622C38" w:rsidRDefault="00115611" w:rsidP="00115611">
      <w:pPr>
        <w:pStyle w:val="Default"/>
        <w:rPr>
          <w:color w:val="000000" w:themeColor="text1"/>
          <w:sz w:val="20"/>
          <w:szCs w:val="20"/>
        </w:rPr>
      </w:pPr>
      <w:r w:rsidRPr="00622C38">
        <w:rPr>
          <w:b/>
          <w:bCs/>
          <w:color w:val="000000" w:themeColor="text1"/>
          <w:sz w:val="20"/>
          <w:szCs w:val="20"/>
        </w:rPr>
        <w:t xml:space="preserve">ASSURANCE: </w:t>
      </w:r>
      <w:r w:rsidRPr="00622C38">
        <w:rPr>
          <w:color w:val="000000" w:themeColor="text1"/>
          <w:sz w:val="20"/>
          <w:szCs w:val="20"/>
        </w:rPr>
        <w:t xml:space="preserve">This document provides for the certification by the Adult Education and Literacy Grant Recipient that all services </w:t>
      </w:r>
      <w:r w:rsidR="00875F57" w:rsidRPr="00622C38">
        <w:rPr>
          <w:color w:val="000000" w:themeColor="text1"/>
          <w:sz w:val="20"/>
          <w:szCs w:val="20"/>
        </w:rPr>
        <w:t xml:space="preserve">funded under TWC </w:t>
      </w:r>
      <w:r w:rsidRPr="00622C38">
        <w:rPr>
          <w:color w:val="000000" w:themeColor="text1"/>
          <w:sz w:val="20"/>
          <w:szCs w:val="20"/>
        </w:rPr>
        <w:t>RFP 320-</w:t>
      </w:r>
      <w:r w:rsidR="003876BF">
        <w:rPr>
          <w:color w:val="000000" w:themeColor="text1"/>
          <w:sz w:val="20"/>
          <w:szCs w:val="20"/>
        </w:rPr>
        <w:t>18-01</w:t>
      </w:r>
      <w:r w:rsidRPr="00622C38">
        <w:rPr>
          <w:color w:val="000000" w:themeColor="text1"/>
          <w:sz w:val="20"/>
          <w:szCs w:val="20"/>
        </w:rPr>
        <w:t xml:space="preserve"> have been fully im</w:t>
      </w:r>
      <w:r w:rsidR="00C000D7" w:rsidRPr="00622C38">
        <w:rPr>
          <w:color w:val="000000" w:themeColor="text1"/>
          <w:sz w:val="20"/>
          <w:szCs w:val="20"/>
        </w:rPr>
        <w:t xml:space="preserve">plemented as of </w:t>
      </w:r>
      <w:r w:rsidR="003876BF">
        <w:rPr>
          <w:color w:val="000000" w:themeColor="text1"/>
          <w:sz w:val="20"/>
          <w:szCs w:val="20"/>
        </w:rPr>
        <w:t>October 1</w:t>
      </w:r>
      <w:r w:rsidR="003876BF" w:rsidRPr="003876BF">
        <w:rPr>
          <w:color w:val="000000" w:themeColor="text1"/>
          <w:sz w:val="20"/>
          <w:szCs w:val="20"/>
          <w:vertAlign w:val="superscript"/>
        </w:rPr>
        <w:t>st</w:t>
      </w:r>
      <w:r w:rsidR="003876BF">
        <w:rPr>
          <w:color w:val="000000" w:themeColor="text1"/>
          <w:sz w:val="20"/>
          <w:szCs w:val="20"/>
        </w:rPr>
        <w:t>, 2018</w:t>
      </w:r>
      <w:r w:rsidR="00875F57" w:rsidRPr="00622C38">
        <w:rPr>
          <w:color w:val="000000" w:themeColor="text1"/>
          <w:sz w:val="20"/>
          <w:szCs w:val="20"/>
        </w:rPr>
        <w:t>, as required.</w:t>
      </w:r>
    </w:p>
    <w:p w:rsidR="00875F57" w:rsidRPr="00622C38" w:rsidRDefault="00875F57" w:rsidP="00115611">
      <w:pPr>
        <w:pStyle w:val="Default"/>
        <w:rPr>
          <w:color w:val="000000" w:themeColor="text1"/>
          <w:sz w:val="20"/>
          <w:szCs w:val="20"/>
        </w:rPr>
      </w:pPr>
    </w:p>
    <w:p w:rsidR="00E47631" w:rsidRPr="00622C38" w:rsidRDefault="001755F2" w:rsidP="00115611">
      <w:pPr>
        <w:pStyle w:val="Default"/>
        <w:rPr>
          <w:color w:val="000000" w:themeColor="text1"/>
          <w:sz w:val="20"/>
          <w:szCs w:val="20"/>
        </w:rPr>
      </w:pPr>
      <w:r w:rsidRPr="00622C38">
        <w:rPr>
          <w:color w:val="000000" w:themeColor="text1"/>
          <w:sz w:val="20"/>
          <w:szCs w:val="20"/>
        </w:rPr>
        <w:t>REFERENCE: Please</w:t>
      </w:r>
      <w:r w:rsidR="00E47631" w:rsidRPr="00622C38">
        <w:rPr>
          <w:color w:val="000000" w:themeColor="text1"/>
          <w:sz w:val="20"/>
          <w:szCs w:val="20"/>
        </w:rPr>
        <w:t xml:space="preserve"> refer to your TWC/AEL contract Attachment A and AEL Grantee Detailed Project Plan. Submission of this form by the AEL Grantee Signature Authority assures that all grant requirements are understood and currently being met by the AEL Grantee and all Grantee Sub-Recipients, and that all proposed elements of the Grantee Detailed Project Plan are being implemented by the AEL Grantee.</w:t>
      </w:r>
    </w:p>
    <w:p w:rsidR="00E47631" w:rsidRPr="00622C38" w:rsidRDefault="00E47631" w:rsidP="00115611">
      <w:pPr>
        <w:pStyle w:val="Default"/>
        <w:rPr>
          <w:color w:val="000000" w:themeColor="text1"/>
          <w:sz w:val="20"/>
          <w:szCs w:val="20"/>
        </w:rPr>
      </w:pPr>
    </w:p>
    <w:p w:rsidR="001755F2" w:rsidRPr="00622C38" w:rsidRDefault="00E47631" w:rsidP="00115611">
      <w:pPr>
        <w:pStyle w:val="Default"/>
        <w:rPr>
          <w:color w:val="000000" w:themeColor="text1"/>
          <w:sz w:val="20"/>
          <w:szCs w:val="20"/>
        </w:rPr>
      </w:pPr>
      <w:r w:rsidRPr="00622C38">
        <w:rPr>
          <w:color w:val="000000" w:themeColor="text1"/>
          <w:sz w:val="20"/>
          <w:szCs w:val="20"/>
        </w:rPr>
        <w:t xml:space="preserve"> INQUIRIES: Please contact your TWC/AEL </w:t>
      </w:r>
      <w:r w:rsidR="003149BC">
        <w:rPr>
          <w:color w:val="000000" w:themeColor="text1"/>
          <w:sz w:val="20"/>
          <w:szCs w:val="20"/>
        </w:rPr>
        <w:t xml:space="preserve">Grant Manager or Program Support </w:t>
      </w:r>
      <w:r w:rsidRPr="00622C38">
        <w:rPr>
          <w:color w:val="000000" w:themeColor="text1"/>
          <w:sz w:val="20"/>
          <w:szCs w:val="20"/>
        </w:rPr>
        <w:t xml:space="preserve">if you have </w:t>
      </w:r>
      <w:r w:rsidR="00DC5F63" w:rsidRPr="00622C38">
        <w:rPr>
          <w:color w:val="000000" w:themeColor="text1"/>
          <w:sz w:val="20"/>
          <w:szCs w:val="20"/>
        </w:rPr>
        <w:t xml:space="preserve">questions about this document. </w:t>
      </w:r>
    </w:p>
    <w:p w:rsidR="00115611" w:rsidRPr="00622C38" w:rsidRDefault="00115611" w:rsidP="00115611">
      <w:pPr>
        <w:pStyle w:val="Default"/>
        <w:rPr>
          <w:color w:val="000000" w:themeColor="text1"/>
          <w:sz w:val="20"/>
          <w:szCs w:val="20"/>
        </w:rPr>
      </w:pPr>
    </w:p>
    <w:p w:rsidR="00115611" w:rsidRPr="00622C38" w:rsidRDefault="00115611" w:rsidP="00115611">
      <w:pPr>
        <w:pStyle w:val="Default"/>
        <w:rPr>
          <w:color w:val="000000" w:themeColor="text1"/>
          <w:sz w:val="20"/>
          <w:szCs w:val="20"/>
        </w:rPr>
      </w:pPr>
    </w:p>
    <w:p w:rsidR="00115611" w:rsidRPr="00622C38" w:rsidRDefault="00115611" w:rsidP="00115611">
      <w:pPr>
        <w:pStyle w:val="Default"/>
        <w:rPr>
          <w:color w:val="000000" w:themeColor="text1"/>
          <w:sz w:val="20"/>
          <w:szCs w:val="20"/>
        </w:rPr>
      </w:pPr>
      <w:r w:rsidRPr="00622C38">
        <w:rPr>
          <w:color w:val="000000" w:themeColor="text1"/>
          <w:sz w:val="20"/>
          <w:szCs w:val="20"/>
        </w:rPr>
        <w:t xml:space="preserve">________________________________ </w:t>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t xml:space="preserve">___________________________________ </w:t>
      </w:r>
    </w:p>
    <w:p w:rsidR="00115611" w:rsidRPr="00622C38" w:rsidRDefault="00115611" w:rsidP="00115611">
      <w:pPr>
        <w:pStyle w:val="Default"/>
        <w:rPr>
          <w:color w:val="000000" w:themeColor="text1"/>
          <w:sz w:val="20"/>
          <w:szCs w:val="20"/>
        </w:rPr>
      </w:pPr>
      <w:r w:rsidRPr="00622C38">
        <w:rPr>
          <w:color w:val="000000" w:themeColor="text1"/>
          <w:sz w:val="20"/>
          <w:szCs w:val="20"/>
        </w:rPr>
        <w:t>Signatory Authority</w:t>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r>
      <w:r w:rsidRPr="00622C38">
        <w:rPr>
          <w:color w:val="000000" w:themeColor="text1"/>
          <w:sz w:val="20"/>
          <w:szCs w:val="20"/>
        </w:rPr>
        <w:tab/>
        <w:t xml:space="preserve"> Date </w:t>
      </w:r>
    </w:p>
    <w:p w:rsidR="00115611" w:rsidRPr="00622C38" w:rsidRDefault="00115611" w:rsidP="00115611">
      <w:pPr>
        <w:pStyle w:val="Default"/>
        <w:rPr>
          <w:color w:val="000000" w:themeColor="text1"/>
          <w:sz w:val="20"/>
          <w:szCs w:val="20"/>
        </w:rPr>
      </w:pPr>
    </w:p>
    <w:p w:rsidR="00115611" w:rsidRPr="00622C38" w:rsidRDefault="00115611" w:rsidP="00115611">
      <w:pPr>
        <w:pStyle w:val="Default"/>
        <w:rPr>
          <w:color w:val="000000" w:themeColor="text1"/>
          <w:sz w:val="20"/>
          <w:szCs w:val="20"/>
        </w:rPr>
      </w:pPr>
    </w:p>
    <w:p w:rsidR="00115611" w:rsidRPr="00622C38" w:rsidRDefault="00115611" w:rsidP="00115611">
      <w:pPr>
        <w:spacing w:after="0"/>
        <w:rPr>
          <w:color w:val="000000" w:themeColor="text1"/>
          <w:sz w:val="20"/>
          <w:szCs w:val="20"/>
        </w:rPr>
      </w:pPr>
      <w:r w:rsidRPr="00622C38">
        <w:rPr>
          <w:color w:val="000000" w:themeColor="text1"/>
          <w:sz w:val="20"/>
          <w:szCs w:val="20"/>
        </w:rPr>
        <w:t>________________________________</w:t>
      </w:r>
    </w:p>
    <w:p w:rsidR="00115611" w:rsidRPr="00622C38" w:rsidRDefault="00115611" w:rsidP="00115611">
      <w:pPr>
        <w:spacing w:after="0"/>
        <w:rPr>
          <w:color w:val="000000" w:themeColor="text1"/>
          <w:sz w:val="20"/>
          <w:szCs w:val="20"/>
        </w:rPr>
      </w:pPr>
      <w:r w:rsidRPr="00622C38">
        <w:rPr>
          <w:color w:val="000000" w:themeColor="text1"/>
          <w:sz w:val="20"/>
          <w:szCs w:val="20"/>
        </w:rPr>
        <w:t>Title</w:t>
      </w:r>
    </w:p>
    <w:sectPr w:rsidR="00115611" w:rsidRPr="0062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01"/>
    <w:rsid w:val="0005195D"/>
    <w:rsid w:val="000E008F"/>
    <w:rsid w:val="00115611"/>
    <w:rsid w:val="00137920"/>
    <w:rsid w:val="00140DF4"/>
    <w:rsid w:val="001755F2"/>
    <w:rsid w:val="003149BC"/>
    <w:rsid w:val="003277ED"/>
    <w:rsid w:val="003876BF"/>
    <w:rsid w:val="003E0D91"/>
    <w:rsid w:val="00470E0B"/>
    <w:rsid w:val="004F0F45"/>
    <w:rsid w:val="00526B86"/>
    <w:rsid w:val="005A5BD8"/>
    <w:rsid w:val="005F3A1A"/>
    <w:rsid w:val="00622C38"/>
    <w:rsid w:val="006D4BA9"/>
    <w:rsid w:val="00761A32"/>
    <w:rsid w:val="007656B5"/>
    <w:rsid w:val="00801E60"/>
    <w:rsid w:val="00875F57"/>
    <w:rsid w:val="00920542"/>
    <w:rsid w:val="0092563D"/>
    <w:rsid w:val="00973C8B"/>
    <w:rsid w:val="00AA3125"/>
    <w:rsid w:val="00AE2974"/>
    <w:rsid w:val="00AE3889"/>
    <w:rsid w:val="00BF113F"/>
    <w:rsid w:val="00C000D7"/>
    <w:rsid w:val="00C21496"/>
    <w:rsid w:val="00C70A37"/>
    <w:rsid w:val="00C84B74"/>
    <w:rsid w:val="00CC7A29"/>
    <w:rsid w:val="00D167CA"/>
    <w:rsid w:val="00DC5F63"/>
    <w:rsid w:val="00E47631"/>
    <w:rsid w:val="00F84292"/>
    <w:rsid w:val="00FB3301"/>
    <w:rsid w:val="00FD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4A9F9-35C8-4665-BC3D-BB7B4B7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30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B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01"/>
    <w:rPr>
      <w:rFonts w:ascii="Tahoma" w:hAnsi="Tahoma" w:cs="Tahoma"/>
      <w:sz w:val="16"/>
      <w:szCs w:val="16"/>
    </w:rPr>
  </w:style>
  <w:style w:type="character" w:styleId="CommentReference">
    <w:name w:val="annotation reference"/>
    <w:basedOn w:val="DefaultParagraphFont"/>
    <w:uiPriority w:val="99"/>
    <w:semiHidden/>
    <w:unhideWhenUsed/>
    <w:rsid w:val="00140DF4"/>
    <w:rPr>
      <w:sz w:val="16"/>
      <w:szCs w:val="16"/>
    </w:rPr>
  </w:style>
  <w:style w:type="paragraph" w:styleId="CommentText">
    <w:name w:val="annotation text"/>
    <w:basedOn w:val="Normal"/>
    <w:link w:val="CommentTextChar"/>
    <w:uiPriority w:val="99"/>
    <w:semiHidden/>
    <w:unhideWhenUsed/>
    <w:rsid w:val="00140DF4"/>
    <w:pPr>
      <w:spacing w:line="240" w:lineRule="auto"/>
    </w:pPr>
    <w:rPr>
      <w:sz w:val="20"/>
      <w:szCs w:val="20"/>
    </w:rPr>
  </w:style>
  <w:style w:type="character" w:customStyle="1" w:styleId="CommentTextChar">
    <w:name w:val="Comment Text Char"/>
    <w:basedOn w:val="DefaultParagraphFont"/>
    <w:link w:val="CommentText"/>
    <w:uiPriority w:val="99"/>
    <w:semiHidden/>
    <w:rsid w:val="00140DF4"/>
    <w:rPr>
      <w:sz w:val="20"/>
      <w:szCs w:val="20"/>
    </w:rPr>
  </w:style>
  <w:style w:type="paragraph" w:styleId="CommentSubject">
    <w:name w:val="annotation subject"/>
    <w:basedOn w:val="CommentText"/>
    <w:next w:val="CommentText"/>
    <w:link w:val="CommentSubjectChar"/>
    <w:uiPriority w:val="99"/>
    <w:semiHidden/>
    <w:unhideWhenUsed/>
    <w:rsid w:val="00140DF4"/>
    <w:rPr>
      <w:b/>
      <w:bCs/>
    </w:rPr>
  </w:style>
  <w:style w:type="character" w:customStyle="1" w:styleId="CommentSubjectChar">
    <w:name w:val="Comment Subject Char"/>
    <w:basedOn w:val="CommentTextChar"/>
    <w:link w:val="CommentSubject"/>
    <w:uiPriority w:val="99"/>
    <w:semiHidden/>
    <w:rsid w:val="00140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8B8A-A2DC-4FCE-AD6A-2BFDB0FE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Slayton, Lori</dc:creator>
  <cp:lastModifiedBy>Goyco, Jorge A</cp:lastModifiedBy>
  <cp:revision>4</cp:revision>
  <dcterms:created xsi:type="dcterms:W3CDTF">2018-09-28T20:52:00Z</dcterms:created>
  <dcterms:modified xsi:type="dcterms:W3CDTF">2018-10-02T19:18:00Z</dcterms:modified>
</cp:coreProperties>
</file>