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485D8229" w:rsidR="7829F5F9" w:rsidRDefault="008C7824" w:rsidP="62B35C5A">
      <w:pPr>
        <w:pStyle w:val="MeetingDetails"/>
      </w:pPr>
      <w:r>
        <w:t>October 20th</w:t>
      </w:r>
      <w:r w:rsidR="00FD18B6">
        <w:t>, 2022</w:t>
      </w:r>
    </w:p>
    <w:p w14:paraId="6088A67D" w14:textId="53A1B77F" w:rsidR="00D02B89" w:rsidRPr="00BA7D7C" w:rsidRDefault="00734341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046B3271" w14:textId="51613098" w:rsidR="2BB28449" w:rsidRDefault="00D77070" w:rsidP="446525BE">
      <w:pPr>
        <w:pStyle w:val="paragraph"/>
        <w:spacing w:before="0" w:beforeAutospacing="0" w:after="0" w:afterAutospacing="0"/>
        <w:jc w:val="center"/>
        <w:rPr>
          <w:rStyle w:val="Hyperlink"/>
        </w:rPr>
      </w:pPr>
      <w:hyperlink r:id="rId10">
        <w:r w:rsidR="2BB28449" w:rsidRPr="446525BE">
          <w:rPr>
            <w:rStyle w:val="Hyperlink"/>
          </w:rPr>
          <w:t>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AD56E8D" w:rsidR="4EFFFE13" w:rsidRDefault="7BECF71C" w:rsidP="2F76367F">
      <w:pPr>
        <w:pStyle w:val="Heading2"/>
      </w:pPr>
      <w:r>
        <w:t>Upcoming Events</w:t>
      </w:r>
    </w:p>
    <w:p w14:paraId="71188045" w14:textId="2A37A190" w:rsidR="002F1B06" w:rsidRDefault="00F965CF" w:rsidP="00586FB5">
      <w:pPr>
        <w:pStyle w:val="Heading4"/>
        <w:numPr>
          <w:ilvl w:val="2"/>
          <w:numId w:val="0"/>
        </w:numPr>
        <w:ind w:left="576" w:firstLine="24"/>
        <w:contextualSpacing/>
        <w:rPr>
          <w:rFonts w:eastAsia="Cambria" w:cs="Cambria"/>
          <w:b/>
          <w:bCs/>
          <w:color w:val="000000" w:themeColor="text1"/>
          <w:szCs w:val="24"/>
        </w:rPr>
      </w:pPr>
      <w:r>
        <w:rPr>
          <w:rFonts w:eastAsia="Cambria" w:cs="Cambria"/>
          <w:b/>
          <w:bCs/>
          <w:color w:val="000000" w:themeColor="text1"/>
          <w:szCs w:val="24"/>
        </w:rPr>
        <w:t xml:space="preserve">a. </w:t>
      </w:r>
      <w:r w:rsidR="3CD266B9" w:rsidRPr="6845391B">
        <w:rPr>
          <w:rFonts w:eastAsia="Cambria" w:cs="Cambria"/>
          <w:b/>
          <w:bCs/>
          <w:color w:val="000000" w:themeColor="text1"/>
          <w:szCs w:val="24"/>
        </w:rPr>
        <w:t>Annual Texas Workforce Conference</w:t>
      </w:r>
      <w:r w:rsidR="00FF0248">
        <w:rPr>
          <w:rFonts w:eastAsia="Cambria" w:cs="Cambria"/>
          <w:b/>
          <w:bCs/>
          <w:color w:val="000000" w:themeColor="text1"/>
          <w:szCs w:val="24"/>
        </w:rPr>
        <w:t>, Hilton An</w:t>
      </w:r>
      <w:r w:rsidR="0034227F">
        <w:rPr>
          <w:rFonts w:eastAsia="Cambria" w:cs="Cambria"/>
          <w:b/>
          <w:bCs/>
          <w:color w:val="000000" w:themeColor="text1"/>
          <w:szCs w:val="24"/>
        </w:rPr>
        <w:t>a</w:t>
      </w:r>
      <w:r w:rsidR="00FF0248">
        <w:rPr>
          <w:rFonts w:eastAsia="Cambria" w:cs="Cambria"/>
          <w:b/>
          <w:bCs/>
          <w:color w:val="000000" w:themeColor="text1"/>
          <w:szCs w:val="24"/>
        </w:rPr>
        <w:t>tole</w:t>
      </w:r>
      <w:r w:rsidR="0034227F">
        <w:rPr>
          <w:rFonts w:eastAsia="Cambria" w:cs="Cambria"/>
          <w:b/>
          <w:bCs/>
          <w:color w:val="000000" w:themeColor="text1"/>
          <w:szCs w:val="24"/>
        </w:rPr>
        <w:t xml:space="preserve"> –</w:t>
      </w:r>
      <w:proofErr w:type="gramStart"/>
      <w:r w:rsidR="0034227F">
        <w:rPr>
          <w:rFonts w:eastAsia="Cambria" w:cs="Cambria"/>
          <w:b/>
          <w:bCs/>
          <w:color w:val="000000" w:themeColor="text1"/>
          <w:szCs w:val="24"/>
        </w:rPr>
        <w:t>Dallas ,</w:t>
      </w:r>
      <w:proofErr w:type="gramEnd"/>
      <w:r w:rsidR="00FF0248">
        <w:rPr>
          <w:rFonts w:eastAsia="Cambria" w:cs="Cambria"/>
          <w:b/>
          <w:bCs/>
          <w:color w:val="000000" w:themeColor="text1"/>
          <w:szCs w:val="24"/>
        </w:rPr>
        <w:t xml:space="preserve"> </w:t>
      </w:r>
      <w:r w:rsidR="3CD266B9" w:rsidRPr="6845391B">
        <w:rPr>
          <w:rFonts w:eastAsia="Cambria" w:cs="Cambria"/>
          <w:b/>
          <w:bCs/>
          <w:color w:val="000000" w:themeColor="text1"/>
          <w:szCs w:val="24"/>
        </w:rPr>
        <w:t xml:space="preserve"> Nov. </w:t>
      </w:r>
      <w:r w:rsidR="5463281F" w:rsidRPr="6845391B">
        <w:rPr>
          <w:rFonts w:eastAsia="Cambria" w:cs="Cambria"/>
          <w:b/>
          <w:bCs/>
          <w:color w:val="000000" w:themeColor="text1"/>
          <w:szCs w:val="24"/>
        </w:rPr>
        <w:t>30</w:t>
      </w:r>
      <w:r w:rsidR="5463281F" w:rsidRPr="6845391B">
        <w:rPr>
          <w:rFonts w:eastAsia="Cambria" w:cs="Cambria"/>
          <w:b/>
          <w:bCs/>
          <w:color w:val="000000" w:themeColor="text1"/>
          <w:szCs w:val="24"/>
          <w:vertAlign w:val="superscript"/>
        </w:rPr>
        <w:t>th</w:t>
      </w:r>
      <w:r w:rsidR="5463281F" w:rsidRPr="6845391B">
        <w:rPr>
          <w:rFonts w:eastAsia="Cambria" w:cs="Cambria"/>
          <w:b/>
          <w:bCs/>
          <w:color w:val="000000" w:themeColor="text1"/>
          <w:szCs w:val="24"/>
        </w:rPr>
        <w:t xml:space="preserve"> – Dec. 2</w:t>
      </w:r>
      <w:r w:rsidR="22525557" w:rsidRPr="6845391B">
        <w:rPr>
          <w:rFonts w:eastAsia="Cambria" w:cs="Cambria"/>
          <w:b/>
          <w:bCs/>
          <w:color w:val="000000" w:themeColor="text1"/>
          <w:szCs w:val="24"/>
        </w:rPr>
        <w:t>.</w:t>
      </w:r>
    </w:p>
    <w:p w14:paraId="29272E3A" w14:textId="0FFD55AB" w:rsidR="003F139B" w:rsidRDefault="22525557" w:rsidP="005F2134">
      <w:pPr>
        <w:pStyle w:val="Heading4"/>
        <w:numPr>
          <w:ilvl w:val="2"/>
          <w:numId w:val="0"/>
        </w:numPr>
        <w:ind w:left="576" w:firstLine="24"/>
        <w:contextualSpacing/>
        <w:rPr>
          <w:rFonts w:eastAsia="Cambria" w:cs="Cambria"/>
          <w:b/>
          <w:bCs/>
          <w:color w:val="000000" w:themeColor="text1"/>
          <w:szCs w:val="24"/>
        </w:rPr>
      </w:pPr>
      <w:r w:rsidRPr="6845391B">
        <w:rPr>
          <w:rFonts w:eastAsia="Cambria" w:cs="Cambria"/>
          <w:b/>
          <w:bCs/>
          <w:color w:val="000000" w:themeColor="text1"/>
          <w:szCs w:val="24"/>
        </w:rPr>
        <w:t xml:space="preserve">  Register at </w:t>
      </w:r>
      <w:r w:rsidR="00432E59">
        <w:rPr>
          <w:rFonts w:eastAsia="Cambria" w:cs="Cambria"/>
          <w:b/>
          <w:bCs/>
          <w:color w:val="000000" w:themeColor="text1"/>
          <w:szCs w:val="24"/>
        </w:rPr>
        <w:t xml:space="preserve"> </w:t>
      </w:r>
      <w:hyperlink r:id="rId11" w:history="1">
        <w:r w:rsidR="00171AFD" w:rsidRPr="00532345">
          <w:rPr>
            <w:rStyle w:val="Hyperlink"/>
            <w:b/>
            <w:bCs/>
          </w:rPr>
          <w:t>https://tbc.expoplanner.com/index.cfm?do=reg.flow&amp;event_id=181</w:t>
        </w:r>
      </w:hyperlink>
    </w:p>
    <w:p w14:paraId="34B98470" w14:textId="68FF6734" w:rsidR="00F965CF" w:rsidRPr="005F2134" w:rsidRDefault="00CA73D1" w:rsidP="005F2134">
      <w:pPr>
        <w:pStyle w:val="Heading4"/>
        <w:numPr>
          <w:ilvl w:val="2"/>
          <w:numId w:val="0"/>
        </w:numPr>
        <w:ind w:left="576" w:firstLine="24"/>
        <w:contextualSpacing/>
        <w:rPr>
          <w:rFonts w:eastAsia="Cambria" w:cs="Cambria"/>
          <w:b/>
          <w:bCs/>
          <w:color w:val="000000" w:themeColor="text1"/>
          <w:szCs w:val="24"/>
        </w:rPr>
      </w:pPr>
      <w:r>
        <w:rPr>
          <w:rFonts w:eastAsia="Cambria" w:cs="Cambria"/>
          <w:b/>
          <w:bCs/>
          <w:color w:val="000000" w:themeColor="text1"/>
          <w:szCs w:val="24"/>
        </w:rPr>
        <w:t>Conference Schedule and Info:</w:t>
      </w:r>
      <w:r>
        <w:t xml:space="preserve"> </w:t>
      </w:r>
      <w:hyperlink r:id="rId12" w:history="1">
        <w:r w:rsidRPr="00532345">
          <w:rPr>
            <w:rStyle w:val="Hyperlink"/>
          </w:rPr>
          <w:t>https://www.twc.texas.gov/files/businesses/2022-statewide-conference-program-twc.pdf</w:t>
        </w:r>
      </w:hyperlink>
    </w:p>
    <w:p w14:paraId="48E56A18" w14:textId="3C90DEC9" w:rsidR="002F1B06" w:rsidRDefault="00F965CF" w:rsidP="00CC48B3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b. </w:t>
      </w:r>
      <w:r w:rsidRPr="00F965CF">
        <w:rPr>
          <w:b/>
          <w:bCs/>
        </w:rPr>
        <w:t xml:space="preserve">TALAE </w:t>
      </w:r>
      <w:proofErr w:type="gramStart"/>
      <w:r w:rsidRPr="00F965CF">
        <w:rPr>
          <w:b/>
          <w:bCs/>
        </w:rPr>
        <w:t>–  SAVE</w:t>
      </w:r>
      <w:proofErr w:type="gramEnd"/>
      <w:r w:rsidRPr="00F965CF">
        <w:rPr>
          <w:b/>
          <w:bCs/>
        </w:rPr>
        <w:t xml:space="preserve"> THE DATE! February 8th – 11th in Houston, TX. </w:t>
      </w:r>
      <w:r w:rsidR="00CA73D1" w:rsidRPr="00F965CF">
        <w:rPr>
          <w:b/>
          <w:bCs/>
        </w:rPr>
        <w:t xml:space="preserve"> </w:t>
      </w:r>
    </w:p>
    <w:p w14:paraId="3F34DC82" w14:textId="15A072BE" w:rsidR="00BF2D8D" w:rsidRDefault="00BF2D8D" w:rsidP="00CC48B3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Register at </w:t>
      </w:r>
      <w:hyperlink r:id="rId13" w:history="1">
        <w:r w:rsidR="00052C05" w:rsidRPr="00532345">
          <w:rPr>
            <w:rStyle w:val="Hyperlink"/>
            <w:b/>
            <w:bCs/>
          </w:rPr>
          <w:t>https://www.talae.org/registration.html</w:t>
        </w:r>
      </w:hyperlink>
      <w:r w:rsidR="00052C05">
        <w:rPr>
          <w:b/>
          <w:bCs/>
        </w:rPr>
        <w:t xml:space="preserve"> </w:t>
      </w:r>
    </w:p>
    <w:p w14:paraId="3BEEB7FF" w14:textId="0A3A67AA" w:rsidR="141BEF9B" w:rsidRDefault="32E7E38A" w:rsidP="0C798B78">
      <w:pPr>
        <w:spacing w:after="120"/>
        <w:ind w:left="720"/>
        <w:rPr>
          <w:b/>
        </w:rPr>
      </w:pPr>
      <w:r w:rsidRPr="0C798B78">
        <w:rPr>
          <w:b/>
          <w:bCs/>
        </w:rPr>
        <w:t xml:space="preserve">Quick Links </w:t>
      </w:r>
      <w:hyperlink r:id="rId14">
        <w:r w:rsidRPr="0C798B78">
          <w:rPr>
            <w:rStyle w:val="Hyperlink"/>
            <w:b/>
            <w:bCs/>
          </w:rPr>
          <w:t>https://www.talae.org/conference.html</w:t>
        </w:r>
      </w:hyperlink>
      <w:r w:rsidRPr="0C798B78">
        <w:rPr>
          <w:b/>
          <w:bCs/>
        </w:rPr>
        <w:t xml:space="preserve"> </w:t>
      </w:r>
    </w:p>
    <w:p w14:paraId="568145ED" w14:textId="39534DF2" w:rsidR="003601A0" w:rsidRDefault="01762FB9" w:rsidP="00AB0C97">
      <w:pPr>
        <w:pStyle w:val="Heading2"/>
      </w:pPr>
      <w:r>
        <w:t>Business Items</w:t>
      </w:r>
    </w:p>
    <w:p w14:paraId="18BA707D" w14:textId="55B5E357" w:rsidR="00CC48B3" w:rsidRDefault="00CC48B3" w:rsidP="00CC48B3">
      <w:pPr>
        <w:pStyle w:val="BodyText"/>
      </w:pPr>
      <w:r>
        <w:t xml:space="preserve">a. </w:t>
      </w:r>
      <w:r w:rsidR="006A4B7D">
        <w:t xml:space="preserve">RFA Update: Where Is It Already? </w:t>
      </w:r>
    </w:p>
    <w:p w14:paraId="1127D4D0" w14:textId="200C591A" w:rsidR="002A4447" w:rsidRDefault="002A4447" w:rsidP="00CC48B3">
      <w:pPr>
        <w:pStyle w:val="BodyText"/>
      </w:pPr>
      <w:r>
        <w:t xml:space="preserve">b. Fiscal Call meeting invite has </w:t>
      </w:r>
      <w:r w:rsidR="11B9F69C">
        <w:t xml:space="preserve">been </w:t>
      </w:r>
      <w:r w:rsidR="22B1C20E">
        <w:t>sent</w:t>
      </w:r>
      <w:r w:rsidR="11B9F69C">
        <w:t xml:space="preserve"> to grantees</w:t>
      </w:r>
      <w:r>
        <w:t xml:space="preserve">. Forward ‘Attendee Link’ to interested parties. </w:t>
      </w:r>
      <w:r w:rsidR="00C42AFA">
        <w:t xml:space="preserve">Agenda will be shared one week prior to meeting. </w:t>
      </w:r>
    </w:p>
    <w:p w14:paraId="594D76E1" w14:textId="42A1CA3F" w:rsidR="00C42AFA" w:rsidRDefault="00C42AFA" w:rsidP="00CC48B3">
      <w:pPr>
        <w:pStyle w:val="BodyText"/>
      </w:pPr>
      <w:r>
        <w:t xml:space="preserve">c. Reminder: October is the first month in Rule that TWC can consider </w:t>
      </w:r>
      <w:proofErr w:type="spellStart"/>
      <w:r>
        <w:t>deobligation</w:t>
      </w:r>
      <w:proofErr w:type="spellEnd"/>
      <w:r>
        <w:t xml:space="preserve">. </w:t>
      </w:r>
    </w:p>
    <w:p w14:paraId="3B6453DA" w14:textId="0DA77403" w:rsidR="002A7F38" w:rsidRDefault="002A7F38" w:rsidP="00CC48B3">
      <w:pPr>
        <w:pStyle w:val="BodyText"/>
      </w:pPr>
      <w:r>
        <w:t xml:space="preserve">d. TWC Rule Changes: Chapter 800/805, </w:t>
      </w:r>
      <w:r w:rsidR="00471876">
        <w:t>Approved</w:t>
      </w:r>
      <w:r w:rsidR="00630FD1">
        <w:t xml:space="preserve"> October 18</w:t>
      </w:r>
      <w:r w:rsidR="00630FD1" w:rsidRPr="00630FD1">
        <w:rPr>
          <w:vertAlign w:val="superscript"/>
        </w:rPr>
        <w:t>th</w:t>
      </w:r>
      <w:r w:rsidR="00630FD1">
        <w:t>, 2022</w:t>
      </w:r>
      <w:r>
        <w:t xml:space="preserve">. </w:t>
      </w:r>
      <w:r w:rsidR="00471876">
        <w:t xml:space="preserve">Formally Adopted and in </w:t>
      </w:r>
      <w:r w:rsidR="004D5FD6">
        <w:t xml:space="preserve">Texas Register </w:t>
      </w:r>
      <w:r w:rsidR="009F68CB">
        <w:t>No</w:t>
      </w:r>
      <w:r w:rsidR="00B67F3E">
        <w:t>vember 7</w:t>
      </w:r>
      <w:r w:rsidR="00B67F3E" w:rsidRPr="00B67F3E">
        <w:rPr>
          <w:vertAlign w:val="superscript"/>
        </w:rPr>
        <w:t>th</w:t>
      </w:r>
      <w:r w:rsidR="00B67F3E">
        <w:t xml:space="preserve">. </w:t>
      </w:r>
      <w:r w:rsidR="00EC52A6">
        <w:t xml:space="preserve">Rules can be found </w:t>
      </w:r>
      <w:proofErr w:type="gramStart"/>
      <w:r w:rsidR="00EC52A6">
        <w:t>here :</w:t>
      </w:r>
      <w:proofErr w:type="gramEnd"/>
      <w:r w:rsidR="00EC52A6">
        <w:t xml:space="preserve"> </w:t>
      </w:r>
      <w:hyperlink r:id="rId15" w:history="1">
        <w:r w:rsidR="00B67F3E" w:rsidRPr="00532345">
          <w:rPr>
            <w:rStyle w:val="Hyperlink"/>
          </w:rPr>
          <w:t>https://twc.texas.gov/agency/twc-rules-adoptions-proposals</w:t>
        </w:r>
      </w:hyperlink>
      <w:r w:rsidR="00B67F3E">
        <w:t xml:space="preserve"> </w:t>
      </w:r>
    </w:p>
    <w:p w14:paraId="3BAE9B76" w14:textId="257EEC5B" w:rsidR="00EC52A6" w:rsidRDefault="00EC52A6" w:rsidP="00CC48B3">
      <w:pPr>
        <w:pStyle w:val="BodyText"/>
      </w:pPr>
      <w:r>
        <w:tab/>
      </w:r>
      <w:hyperlink r:id="rId16" w:history="1">
        <w:r w:rsidR="00323926" w:rsidRPr="002F5346">
          <w:rPr>
            <w:rStyle w:val="Hyperlink"/>
          </w:rPr>
          <w:t>Changes Chapter 800</w:t>
        </w:r>
      </w:hyperlink>
      <w:r w:rsidR="00323926">
        <w:t xml:space="preserve">: </w:t>
      </w:r>
    </w:p>
    <w:p w14:paraId="21BA25AF" w14:textId="4B907D33" w:rsidR="00323926" w:rsidRDefault="0082587D" w:rsidP="00323926">
      <w:pPr>
        <w:pStyle w:val="BodyText"/>
        <w:numPr>
          <w:ilvl w:val="0"/>
          <w:numId w:val="47"/>
        </w:numPr>
      </w:pPr>
      <w:r>
        <w:t>F</w:t>
      </w:r>
      <w:r w:rsidR="00323926">
        <w:t xml:space="preserve">lexibility to </w:t>
      </w:r>
      <w:proofErr w:type="spellStart"/>
      <w:r w:rsidR="00323926">
        <w:t>deobligate</w:t>
      </w:r>
      <w:proofErr w:type="spellEnd"/>
      <w:r w:rsidR="00323926">
        <w:t xml:space="preserve"> funds later in the PY</w:t>
      </w:r>
    </w:p>
    <w:p w14:paraId="637DDB98" w14:textId="3844E781" w:rsidR="00323926" w:rsidRDefault="00B300E1" w:rsidP="00323926">
      <w:pPr>
        <w:pStyle w:val="BodyText"/>
        <w:numPr>
          <w:ilvl w:val="0"/>
          <w:numId w:val="47"/>
        </w:numPr>
      </w:pPr>
      <w:r>
        <w:t xml:space="preserve">When </w:t>
      </w:r>
      <w:proofErr w:type="gramStart"/>
      <w:r>
        <w:t>Redistributing</w:t>
      </w:r>
      <w:proofErr w:type="gramEnd"/>
      <w:r>
        <w:t xml:space="preserve"> those </w:t>
      </w:r>
      <w:proofErr w:type="spellStart"/>
      <w:r>
        <w:t>deobligated</w:t>
      </w:r>
      <w:proofErr w:type="spellEnd"/>
      <w:r>
        <w:t xml:space="preserve"> funds, performance must be considered</w:t>
      </w:r>
      <w:r w:rsidR="007150FD">
        <w:t xml:space="preserve">. Added flexibility to bring forward a plan in the event certain criteria is unmet. </w:t>
      </w:r>
    </w:p>
    <w:p w14:paraId="41380498" w14:textId="25E22721" w:rsidR="0082587D" w:rsidRDefault="00D77070" w:rsidP="0082587D">
      <w:pPr>
        <w:pStyle w:val="BodyText"/>
      </w:pPr>
      <w:hyperlink r:id="rId17" w:history="1">
        <w:r w:rsidR="0082587D" w:rsidRPr="00716841">
          <w:rPr>
            <w:rStyle w:val="Hyperlink"/>
          </w:rPr>
          <w:t>Change Chapter 805</w:t>
        </w:r>
      </w:hyperlink>
      <w:r w:rsidR="0082587D">
        <w:t xml:space="preserve">: </w:t>
      </w:r>
    </w:p>
    <w:p w14:paraId="1616105B" w14:textId="78B56154" w:rsidR="00124B55" w:rsidRDefault="0082587D" w:rsidP="004D328A">
      <w:pPr>
        <w:pStyle w:val="BodyText"/>
        <w:numPr>
          <w:ilvl w:val="0"/>
          <w:numId w:val="48"/>
        </w:numPr>
      </w:pPr>
      <w:r>
        <w:lastRenderedPageBreak/>
        <w:t xml:space="preserve">Updates to </w:t>
      </w:r>
      <w:r w:rsidR="00C91D07">
        <w:t xml:space="preserve">terms, definitions, such as ‘Professional Development’ and </w:t>
      </w:r>
      <w:r w:rsidR="00DC4E3F">
        <w:t>added ‘Digital Literacy’</w:t>
      </w:r>
      <w:r w:rsidR="004D328A">
        <w:t>, added ‘Workforce Preparation Activities’</w:t>
      </w:r>
    </w:p>
    <w:p w14:paraId="2026450C" w14:textId="387CCB57" w:rsidR="00E55298" w:rsidRDefault="00E55298" w:rsidP="004D328A">
      <w:pPr>
        <w:pStyle w:val="BodyText"/>
        <w:numPr>
          <w:ilvl w:val="0"/>
          <w:numId w:val="48"/>
        </w:numPr>
      </w:pPr>
      <w:r>
        <w:t>Clarified ‘instructional’ and ‘non-instructional’ aides for purposes of PD</w:t>
      </w:r>
    </w:p>
    <w:p w14:paraId="6E9007D5" w14:textId="10D008E6" w:rsidR="00C91D07" w:rsidRDefault="00DC4E3F" w:rsidP="0082587D">
      <w:pPr>
        <w:pStyle w:val="BodyText"/>
        <w:numPr>
          <w:ilvl w:val="0"/>
          <w:numId w:val="48"/>
        </w:numPr>
      </w:pPr>
      <w:r>
        <w:t>Removed term ‘staggered’ from AEL Advisory term requirements</w:t>
      </w:r>
    </w:p>
    <w:p w14:paraId="06D366E3" w14:textId="7AA453B2" w:rsidR="009310FF" w:rsidRDefault="00E077BC" w:rsidP="00E077BC">
      <w:pPr>
        <w:pStyle w:val="BodyText"/>
      </w:pPr>
      <w:r>
        <w:t xml:space="preserve">e. </w:t>
      </w:r>
      <w:r w:rsidR="009310FF">
        <w:t xml:space="preserve">TEAMS User Group – </w:t>
      </w:r>
      <w:proofErr w:type="spellStart"/>
      <w:r w:rsidR="009310FF">
        <w:t>Exi</w:t>
      </w:r>
      <w:r w:rsidR="007412FC">
        <w:t>ter</w:t>
      </w:r>
      <w:proofErr w:type="spellEnd"/>
      <w:r w:rsidR="007412FC">
        <w:t xml:space="preserve"> </w:t>
      </w:r>
      <w:proofErr w:type="spellStart"/>
      <w:r w:rsidR="007412FC">
        <w:t>Mgmt</w:t>
      </w:r>
      <w:proofErr w:type="spellEnd"/>
      <w:r w:rsidR="007412FC">
        <w:t xml:space="preserve"> Report </w:t>
      </w:r>
      <w:r w:rsidR="005C5F3B">
        <w:t>development</w:t>
      </w:r>
      <w:r w:rsidR="007412FC">
        <w:t>, will copy AEL Directors/Leads</w:t>
      </w:r>
    </w:p>
    <w:p w14:paraId="047CD80A" w14:textId="0197379C" w:rsidR="00E077BC" w:rsidRDefault="009310FF" w:rsidP="00E077BC">
      <w:pPr>
        <w:pStyle w:val="BodyText"/>
      </w:pPr>
      <w:r>
        <w:t xml:space="preserve">f. </w:t>
      </w:r>
      <w:r w:rsidR="006A5DC6">
        <w:t xml:space="preserve">Power of </w:t>
      </w:r>
      <w:proofErr w:type="gramStart"/>
      <w:r w:rsidR="006A5DC6">
        <w:t>Social Media</w:t>
      </w:r>
      <w:proofErr w:type="gramEnd"/>
      <w:r w:rsidR="006A5DC6">
        <w:t xml:space="preserve"> </w:t>
      </w:r>
      <w:r w:rsidR="00E442E9">
        <w:t xml:space="preserve">–TWC AEL Scholar of the Year Adriana </w:t>
      </w:r>
      <w:proofErr w:type="spellStart"/>
      <w:r w:rsidR="00E442E9">
        <w:t>Almeada</w:t>
      </w:r>
      <w:proofErr w:type="spellEnd"/>
      <w:r w:rsidR="00E442E9">
        <w:t>, Victoria College</w:t>
      </w:r>
    </w:p>
    <w:p w14:paraId="3D80AEDF" w14:textId="77777777" w:rsidR="006A4B7D" w:rsidRPr="00CC48B3" w:rsidRDefault="006A4B7D" w:rsidP="00CC48B3">
      <w:pPr>
        <w:pStyle w:val="BodyText"/>
      </w:pPr>
    </w:p>
    <w:p w14:paraId="5843F819" w14:textId="4251C2E1" w:rsidR="00066A3C" w:rsidRDefault="74A9F271" w:rsidP="0084614E">
      <w:pPr>
        <w:pStyle w:val="Heading2"/>
      </w:pPr>
      <w:r>
        <w:t>Policy</w:t>
      </w:r>
    </w:p>
    <w:p w14:paraId="68950A89" w14:textId="797F1D4F" w:rsidR="00B4097B" w:rsidRDefault="00B4097B" w:rsidP="00B4097B">
      <w:pPr>
        <w:pStyle w:val="BodyText"/>
      </w:pPr>
      <w:r w:rsidRPr="002E3F1B">
        <w:rPr>
          <w:b/>
          <w:bCs/>
        </w:rPr>
        <w:t>Texas AEL Testing Guide</w:t>
      </w:r>
      <w:r>
        <w:t>—No comments</w:t>
      </w:r>
      <w:r w:rsidR="006C23EA">
        <w:t xml:space="preserve">. </w:t>
      </w:r>
      <w:r w:rsidR="00B147ED">
        <w:t xml:space="preserve">New version can be found here </w:t>
      </w:r>
      <w:hyperlink r:id="rId18" w:history="1">
        <w:r w:rsidR="00B147ED" w:rsidRPr="00532345">
          <w:rPr>
            <w:rStyle w:val="Hyperlink"/>
          </w:rPr>
          <w:t>https://www.twc.texas.gov/files/agency/ael-testing-guide-twc.pdf</w:t>
        </w:r>
      </w:hyperlink>
      <w:r w:rsidR="00B147ED">
        <w:t xml:space="preserve"> </w:t>
      </w:r>
    </w:p>
    <w:p w14:paraId="460A6EBA" w14:textId="64F614B9" w:rsidR="006C23EA" w:rsidRPr="00B4097B" w:rsidRDefault="006C23EA" w:rsidP="00B4097B">
      <w:pPr>
        <w:pStyle w:val="BodyText"/>
      </w:pPr>
      <w:r w:rsidRPr="002E3F1B">
        <w:rPr>
          <w:b/>
          <w:bCs/>
        </w:rPr>
        <w:t>AEL Performance Guide</w:t>
      </w:r>
      <w:r>
        <w:t xml:space="preserve"> –No comments. </w:t>
      </w:r>
      <w:r w:rsidR="00C56A12">
        <w:t xml:space="preserve">Under TWC internal review. </w:t>
      </w:r>
      <w:r w:rsidR="006F2E87" w:rsidRPr="00575706">
        <w:rPr>
          <w:b/>
          <w:bCs/>
        </w:rPr>
        <w:t xml:space="preserve">Note: </w:t>
      </w:r>
      <w:r w:rsidR="006F2E87" w:rsidRPr="00890E8F">
        <w:rPr>
          <w:b/>
          <w:bCs/>
        </w:rPr>
        <w:t>Once Contracted Measures are approved by Commission</w:t>
      </w:r>
      <w:r w:rsidR="006F2E87">
        <w:t xml:space="preserve">, they will be posted online here, </w:t>
      </w:r>
      <w:hyperlink r:id="rId19" w:history="1">
        <w:r w:rsidR="000613A4" w:rsidRPr="00532345">
          <w:rPr>
            <w:rStyle w:val="Hyperlink"/>
          </w:rPr>
          <w:t>https://www.twc.texas.gov/students/adult-education-literacy-teachers-providers</w:t>
        </w:r>
      </w:hyperlink>
      <w:r w:rsidR="000613A4">
        <w:t xml:space="preserve"> , </w:t>
      </w:r>
      <w:r w:rsidR="006F2E87">
        <w:t>not in the Performance Guide appendices.</w:t>
      </w:r>
      <w:r w:rsidR="008B7C60">
        <w:t xml:space="preserve"> </w:t>
      </w:r>
    </w:p>
    <w:p w14:paraId="2584650A" w14:textId="74ECE872" w:rsidR="0086196D" w:rsidRDefault="5D9A567D" w:rsidP="0084614E">
      <w:pPr>
        <w:pStyle w:val="Heading2"/>
      </w:pPr>
      <w:r>
        <w:t>Professional Development</w:t>
      </w:r>
    </w:p>
    <w:p w14:paraId="3FF4B313" w14:textId="702D9AA7" w:rsidR="59186331" w:rsidRPr="00CF0BE4" w:rsidRDefault="59186331" w:rsidP="002D4735">
      <w:pPr>
        <w:spacing w:after="0" w:line="240" w:lineRule="auto"/>
        <w:contextualSpacing/>
        <w:rPr>
          <w:rFonts w:eastAsia="Calibri" w:cs="Calibri"/>
        </w:rPr>
      </w:pPr>
      <w:r w:rsidRPr="2D1B5BA8">
        <w:rPr>
          <w:rFonts w:eastAsia="Calibri" w:cs="Calibri"/>
          <w:b/>
          <w:bCs/>
        </w:rPr>
        <w:t>NorthStar</w:t>
      </w:r>
      <w:r w:rsidRPr="42F3EA58">
        <w:rPr>
          <w:rFonts w:eastAsia="Calibri" w:cs="Calibri"/>
          <w:b/>
        </w:rPr>
        <w:t xml:space="preserve"> </w:t>
      </w:r>
      <w:r w:rsidR="2CE40AB2" w:rsidRPr="2B19E1DD">
        <w:rPr>
          <w:rFonts w:eastAsia="Calibri" w:cs="Calibri"/>
          <w:b/>
          <w:bCs/>
        </w:rPr>
        <w:t>O</w:t>
      </w:r>
      <w:r w:rsidR="7E03BF4F" w:rsidRPr="2B19E1DD">
        <w:rPr>
          <w:rFonts w:eastAsia="Calibri" w:cs="Calibri"/>
          <w:b/>
          <w:bCs/>
        </w:rPr>
        <w:t>verview</w:t>
      </w:r>
      <w:r w:rsidRPr="42F3EA58">
        <w:rPr>
          <w:rFonts w:eastAsia="Calibri" w:cs="Calibri"/>
          <w:b/>
        </w:rPr>
        <w:t>;</w:t>
      </w:r>
      <w:r w:rsidRPr="42F3EA58">
        <w:rPr>
          <w:rFonts w:eastAsia="Calibri" w:cs="Calibri"/>
        </w:rPr>
        <w:t xml:space="preserve"> Oct 19, 10:00 am, Oct 20</w:t>
      </w:r>
      <w:r w:rsidRPr="42F3EA58">
        <w:rPr>
          <w:rFonts w:eastAsia="Calibri" w:cs="Calibri"/>
          <w:vertAlign w:val="superscript"/>
        </w:rPr>
        <w:t>th</w:t>
      </w:r>
      <w:r w:rsidRPr="42F3EA58">
        <w:rPr>
          <w:rFonts w:eastAsia="Calibri" w:cs="Calibri"/>
        </w:rPr>
        <w:t>,3:00pm; or Oct 21</w:t>
      </w:r>
      <w:r w:rsidRPr="42F3EA58">
        <w:rPr>
          <w:rFonts w:eastAsia="Calibri" w:cs="Calibri"/>
          <w:vertAlign w:val="superscript"/>
        </w:rPr>
        <w:t>st</w:t>
      </w:r>
      <w:r w:rsidRPr="42F3EA58">
        <w:rPr>
          <w:rFonts w:eastAsia="Calibri" w:cs="Calibri"/>
        </w:rPr>
        <w:t>, 10:30 am</w:t>
      </w:r>
    </w:p>
    <w:p w14:paraId="64240A77" w14:textId="4563C735" w:rsidR="59186331" w:rsidRDefault="59186331" w:rsidP="002D4735">
      <w:pPr>
        <w:spacing w:after="0" w:line="240" w:lineRule="auto"/>
        <w:contextualSpacing/>
      </w:pPr>
      <w:r w:rsidRPr="00CF0BE4">
        <w:rPr>
          <w:rFonts w:eastAsia="Calibri" w:cs="Calibri"/>
          <w:b/>
          <w:bCs/>
          <w:szCs w:val="24"/>
        </w:rPr>
        <w:t xml:space="preserve"> </w:t>
      </w:r>
    </w:p>
    <w:p w14:paraId="219F9DA2" w14:textId="07449824" w:rsidR="59186331" w:rsidRDefault="59186331" w:rsidP="002D4735">
      <w:pPr>
        <w:spacing w:after="0" w:line="240" w:lineRule="auto"/>
        <w:contextualSpacing/>
      </w:pPr>
      <w:r w:rsidRPr="605BB9ED">
        <w:rPr>
          <w:rFonts w:eastAsia="Calibri" w:cs="Calibri"/>
          <w:b/>
        </w:rPr>
        <w:t>Tech and Tell: Walls Really Can Talk</w:t>
      </w:r>
      <w:r w:rsidRPr="605BB9ED">
        <w:rPr>
          <w:rFonts w:eastAsia="Calibri" w:cs="Calibri"/>
        </w:rPr>
        <w:t xml:space="preserve">; </w:t>
      </w:r>
      <w:r w:rsidRPr="605BB9ED">
        <w:rPr>
          <w:rFonts w:eastAsia="Calibri" w:cs="Calibri"/>
          <w:b/>
        </w:rPr>
        <w:t>Part One</w:t>
      </w:r>
      <w:r w:rsidRPr="605BB9ED">
        <w:rPr>
          <w:rFonts w:eastAsia="Calibri" w:cs="Calibri"/>
        </w:rPr>
        <w:t xml:space="preserve"> Oct 21, 13:30 am; </w:t>
      </w:r>
      <w:r w:rsidRPr="605BB9ED">
        <w:rPr>
          <w:rFonts w:eastAsia="Calibri" w:cs="Calibri"/>
          <w:b/>
        </w:rPr>
        <w:t>Part Two</w:t>
      </w:r>
      <w:r w:rsidRPr="605BB9ED">
        <w:rPr>
          <w:rFonts w:eastAsia="Calibri" w:cs="Calibri"/>
        </w:rPr>
        <w:t xml:space="preserve"> Oct 28</w:t>
      </w:r>
      <w:r w:rsidRPr="605BB9ED">
        <w:rPr>
          <w:rFonts w:eastAsia="Calibri" w:cs="Calibri"/>
          <w:vertAlign w:val="superscript"/>
        </w:rPr>
        <w:t>th</w:t>
      </w:r>
      <w:r w:rsidRPr="605BB9ED">
        <w:rPr>
          <w:rFonts w:eastAsia="Calibri" w:cs="Calibri"/>
        </w:rPr>
        <w:t>, 11:30 am</w:t>
      </w:r>
    </w:p>
    <w:p w14:paraId="6293ED43" w14:textId="2228527F" w:rsidR="59186331" w:rsidRDefault="59186331" w:rsidP="002D4735">
      <w:pPr>
        <w:spacing w:after="0" w:line="240" w:lineRule="auto"/>
        <w:contextualSpacing/>
      </w:pPr>
      <w:r w:rsidRPr="00CF0BE4">
        <w:rPr>
          <w:rFonts w:eastAsia="Calibri" w:cs="Calibri"/>
          <w:b/>
          <w:bCs/>
          <w:szCs w:val="24"/>
        </w:rPr>
        <w:t xml:space="preserve"> </w:t>
      </w:r>
    </w:p>
    <w:p w14:paraId="7DD71D68" w14:textId="5BB7EB10" w:rsidR="59186331" w:rsidRPr="00CF0BE4" w:rsidRDefault="59186331" w:rsidP="002D4735">
      <w:pPr>
        <w:spacing w:after="0" w:line="240" w:lineRule="auto"/>
        <w:contextualSpacing/>
        <w:rPr>
          <w:rFonts w:eastAsia="Calibri" w:cs="Calibri"/>
          <w:szCs w:val="24"/>
        </w:rPr>
      </w:pPr>
      <w:r w:rsidRPr="00CF0BE4">
        <w:rPr>
          <w:rFonts w:eastAsia="Calibri" w:cs="Calibri"/>
          <w:b/>
          <w:bCs/>
          <w:szCs w:val="24"/>
        </w:rPr>
        <w:t xml:space="preserve">DEPDC Tech Playground: Kahoot (Informational); </w:t>
      </w:r>
      <w:r w:rsidRPr="00CF0BE4">
        <w:rPr>
          <w:rFonts w:eastAsia="Calibri" w:cs="Calibri"/>
          <w:szCs w:val="24"/>
        </w:rPr>
        <w:t>Oct 27</w:t>
      </w:r>
      <w:r w:rsidRPr="00CF0BE4">
        <w:rPr>
          <w:rFonts w:eastAsia="Calibri" w:cs="Calibri"/>
          <w:szCs w:val="24"/>
          <w:vertAlign w:val="superscript"/>
        </w:rPr>
        <w:t>th</w:t>
      </w:r>
      <w:r w:rsidRPr="00CF0BE4">
        <w:rPr>
          <w:rFonts w:eastAsia="Calibri" w:cs="Calibri"/>
          <w:szCs w:val="24"/>
        </w:rPr>
        <w:t>, Noon</w:t>
      </w:r>
    </w:p>
    <w:p w14:paraId="38A39C14" w14:textId="540E85A9" w:rsidR="59186331" w:rsidRDefault="59186331" w:rsidP="002D4735">
      <w:pPr>
        <w:spacing w:after="0" w:line="240" w:lineRule="auto"/>
        <w:contextualSpacing/>
      </w:pPr>
      <w:r w:rsidRPr="00CF0BE4">
        <w:rPr>
          <w:rFonts w:eastAsia="Calibri" w:cs="Calibri"/>
          <w:b/>
          <w:bCs/>
          <w:szCs w:val="24"/>
        </w:rPr>
        <w:t xml:space="preserve"> </w:t>
      </w:r>
    </w:p>
    <w:p w14:paraId="07636777" w14:textId="275D49E8" w:rsidR="59186331" w:rsidRDefault="59186331" w:rsidP="002D4735">
      <w:pPr>
        <w:spacing w:after="0" w:line="240" w:lineRule="auto"/>
        <w:contextualSpacing/>
        <w:rPr>
          <w:szCs w:val="24"/>
        </w:rPr>
      </w:pPr>
      <w:r w:rsidRPr="2D1B5BA8">
        <w:rPr>
          <w:rFonts w:eastAsia="Calibri" w:cs="Calibri"/>
          <w:b/>
        </w:rPr>
        <w:t xml:space="preserve">Getting Started with NorthStar: </w:t>
      </w:r>
      <w:r w:rsidRPr="2D1B5BA8">
        <w:rPr>
          <w:rFonts w:eastAsia="Calibri" w:cs="Calibri"/>
        </w:rPr>
        <w:t>Nov 1</w:t>
      </w:r>
      <w:r w:rsidRPr="2D1B5BA8">
        <w:rPr>
          <w:rFonts w:eastAsia="Calibri" w:cs="Calibri"/>
          <w:vertAlign w:val="superscript"/>
        </w:rPr>
        <w:t>st</w:t>
      </w:r>
      <w:r w:rsidRPr="2D1B5BA8">
        <w:rPr>
          <w:rFonts w:eastAsia="Calibri" w:cs="Calibri"/>
        </w:rPr>
        <w:t>, 2:00 pm; Nov 10</w:t>
      </w:r>
      <w:r w:rsidRPr="2D1B5BA8">
        <w:rPr>
          <w:rFonts w:eastAsia="Calibri" w:cs="Calibri"/>
          <w:vertAlign w:val="superscript"/>
        </w:rPr>
        <w:t>th</w:t>
      </w:r>
      <w:r w:rsidRPr="2D1B5BA8">
        <w:rPr>
          <w:rFonts w:eastAsia="Calibri" w:cs="Calibri"/>
        </w:rPr>
        <w:t xml:space="preserve">, 9:30 am; or Nov </w:t>
      </w:r>
      <w:r w:rsidR="6FFCF3EE" w:rsidRPr="207685ED">
        <w:rPr>
          <w:rFonts w:eastAsia="Calibri" w:cs="Calibri"/>
        </w:rPr>
        <w:t>30</w:t>
      </w:r>
      <w:r w:rsidR="6FFCF3EE" w:rsidRPr="207685ED">
        <w:rPr>
          <w:rFonts w:eastAsia="Calibri" w:cs="Calibri"/>
          <w:vertAlign w:val="superscript"/>
        </w:rPr>
        <w:t>th</w:t>
      </w:r>
    </w:p>
    <w:p w14:paraId="1832D1F5" w14:textId="13D8DA52" w:rsidR="2C032031" w:rsidRDefault="2C032031" w:rsidP="2C032031">
      <w:pPr>
        <w:spacing w:after="0" w:line="240" w:lineRule="auto"/>
        <w:contextualSpacing/>
        <w:rPr>
          <w:rFonts w:eastAsia="Calibri" w:cs="Calibri"/>
          <w:b/>
          <w:bCs/>
        </w:rPr>
      </w:pPr>
    </w:p>
    <w:p w14:paraId="14448CF2" w14:textId="51E8F6C0" w:rsidR="3AD742D0" w:rsidRDefault="6FFCF3EE" w:rsidP="6A5DC627">
      <w:pPr>
        <w:spacing w:after="0" w:line="240" w:lineRule="auto"/>
        <w:contextualSpacing/>
        <w:rPr>
          <w:szCs w:val="24"/>
        </w:rPr>
      </w:pPr>
      <w:r w:rsidRPr="2958C7E0">
        <w:rPr>
          <w:rFonts w:eastAsia="Calibri" w:cs="Calibri"/>
          <w:b/>
          <w:bCs/>
        </w:rPr>
        <w:t xml:space="preserve">Contextualized </w:t>
      </w:r>
      <w:r w:rsidRPr="0606B1D9">
        <w:rPr>
          <w:rFonts w:eastAsia="Calibri" w:cs="Calibri"/>
          <w:b/>
          <w:bCs/>
        </w:rPr>
        <w:t xml:space="preserve">ITP </w:t>
      </w:r>
      <w:r w:rsidRPr="62B49BD1">
        <w:rPr>
          <w:rFonts w:eastAsia="Calibri" w:cs="Calibri"/>
          <w:b/>
          <w:bCs/>
        </w:rPr>
        <w:t xml:space="preserve">Academic and </w:t>
      </w:r>
      <w:r w:rsidRPr="2666B585">
        <w:rPr>
          <w:rFonts w:eastAsia="Calibri" w:cs="Calibri"/>
          <w:b/>
          <w:bCs/>
        </w:rPr>
        <w:t xml:space="preserve">Technical </w:t>
      </w:r>
      <w:r w:rsidRPr="5FC28976">
        <w:rPr>
          <w:rFonts w:eastAsia="Calibri" w:cs="Calibri"/>
          <w:b/>
          <w:bCs/>
        </w:rPr>
        <w:t xml:space="preserve">Language Development: </w:t>
      </w:r>
      <w:r w:rsidRPr="0B910E5C">
        <w:rPr>
          <w:rFonts w:eastAsia="Calibri" w:cs="Calibri"/>
          <w:b/>
          <w:bCs/>
        </w:rPr>
        <w:t>Part</w:t>
      </w:r>
      <w:r w:rsidRPr="5FC28976">
        <w:rPr>
          <w:rFonts w:eastAsia="Calibri" w:cs="Calibri"/>
          <w:b/>
          <w:bCs/>
        </w:rPr>
        <w:t xml:space="preserve"> </w:t>
      </w:r>
      <w:r w:rsidRPr="6A5DC627">
        <w:rPr>
          <w:rFonts w:eastAsia="Calibri" w:cs="Calibri"/>
          <w:b/>
          <w:bCs/>
        </w:rPr>
        <w:t>II</w:t>
      </w:r>
      <w:r w:rsidRPr="0B910E5C">
        <w:rPr>
          <w:rFonts w:eastAsia="Calibri" w:cs="Calibri"/>
          <w:b/>
          <w:bCs/>
        </w:rPr>
        <w:t>:</w:t>
      </w:r>
      <w:r w:rsidRPr="207685ED">
        <w:rPr>
          <w:rFonts w:eastAsia="Calibri" w:cs="Calibri"/>
          <w:b/>
          <w:bCs/>
        </w:rPr>
        <w:t xml:space="preserve"> </w:t>
      </w:r>
      <w:r w:rsidRPr="5AB1A948">
        <w:rPr>
          <w:rFonts w:eastAsia="Calibri" w:cs="Calibri"/>
        </w:rPr>
        <w:t xml:space="preserve">Nov </w:t>
      </w:r>
      <w:r w:rsidRPr="140D7D3A">
        <w:rPr>
          <w:rFonts w:eastAsia="Calibri" w:cs="Calibri"/>
        </w:rPr>
        <w:t>10</w:t>
      </w:r>
      <w:r w:rsidRPr="140D7D3A">
        <w:rPr>
          <w:rFonts w:eastAsia="Calibri" w:cs="Calibri"/>
          <w:vertAlign w:val="superscript"/>
        </w:rPr>
        <w:t>th</w:t>
      </w:r>
    </w:p>
    <w:p w14:paraId="0ABE7579" w14:textId="4D5718A7" w:rsidR="3AD742D0" w:rsidRDefault="6FFCF3EE" w:rsidP="6A5DC627">
      <w:pPr>
        <w:spacing w:after="0" w:line="240" w:lineRule="auto"/>
        <w:contextualSpacing/>
        <w:rPr>
          <w:rFonts w:eastAsia="Calibri" w:cs="Calibri"/>
        </w:rPr>
      </w:pPr>
      <w:r w:rsidRPr="20FC0D24">
        <w:rPr>
          <w:rFonts w:eastAsia="Calibri" w:cs="Calibri"/>
        </w:rPr>
        <w:t>12:00pm-1:00pm with Claudette Session</w:t>
      </w:r>
    </w:p>
    <w:p w14:paraId="0F045FE5" w14:textId="37E06379" w:rsidR="3AD742D0" w:rsidRDefault="3AD742D0" w:rsidP="1997D9BD">
      <w:pPr>
        <w:spacing w:after="0" w:line="240" w:lineRule="auto"/>
        <w:contextualSpacing/>
        <w:rPr>
          <w:b/>
          <w:bCs/>
          <w:szCs w:val="24"/>
        </w:rPr>
      </w:pPr>
    </w:p>
    <w:p w14:paraId="10ECA7A1" w14:textId="5C1E5BA7" w:rsidR="3AD742D0" w:rsidRDefault="20E65E04" w:rsidP="2D1B5BA8">
      <w:pPr>
        <w:spacing w:after="0" w:line="240" w:lineRule="auto"/>
        <w:contextualSpacing/>
        <w:rPr>
          <w:rFonts w:eastAsia="Calibri" w:cs="Calibri"/>
        </w:rPr>
      </w:pPr>
      <w:r w:rsidRPr="6A5DC627">
        <w:rPr>
          <w:rFonts w:eastAsia="Calibri" w:cs="Calibri"/>
          <w:b/>
          <w:bCs/>
        </w:rPr>
        <w:t>Regional</w:t>
      </w:r>
      <w:r w:rsidR="3AD742D0" w:rsidRPr="1ECF9958">
        <w:rPr>
          <w:rFonts w:eastAsia="Calibri" w:cs="Calibri"/>
          <w:b/>
          <w:bCs/>
        </w:rPr>
        <w:t xml:space="preserve"> </w:t>
      </w:r>
      <w:r w:rsidR="3AD742D0" w:rsidRPr="52474893">
        <w:rPr>
          <w:rFonts w:eastAsia="Calibri" w:cs="Calibri"/>
          <w:b/>
          <w:bCs/>
        </w:rPr>
        <w:t xml:space="preserve">ESL </w:t>
      </w:r>
      <w:r w:rsidR="3AD742D0" w:rsidRPr="1361181F">
        <w:rPr>
          <w:rFonts w:eastAsia="Calibri" w:cs="Calibri"/>
          <w:b/>
          <w:bCs/>
        </w:rPr>
        <w:t>Institutes</w:t>
      </w:r>
      <w:r w:rsidR="657DC808" w:rsidRPr="0C8E5A7A">
        <w:rPr>
          <w:rFonts w:eastAsia="Calibri" w:cs="Calibri"/>
          <w:b/>
          <w:bCs/>
        </w:rPr>
        <w:t xml:space="preserve">: </w:t>
      </w:r>
      <w:r w:rsidR="2EB980E0" w:rsidRPr="55772597">
        <w:rPr>
          <w:rFonts w:eastAsia="Calibri" w:cs="Calibri"/>
          <w:b/>
          <w:bCs/>
        </w:rPr>
        <w:t xml:space="preserve">Strategies </w:t>
      </w:r>
      <w:r w:rsidR="2EB980E0" w:rsidRPr="32250F90">
        <w:rPr>
          <w:rFonts w:eastAsia="Calibri" w:cs="Calibri"/>
          <w:b/>
          <w:bCs/>
        </w:rPr>
        <w:t xml:space="preserve">for </w:t>
      </w:r>
      <w:r w:rsidR="2EB980E0" w:rsidRPr="3D9390C9">
        <w:rPr>
          <w:rFonts w:eastAsia="Calibri" w:cs="Calibri"/>
          <w:b/>
          <w:bCs/>
        </w:rPr>
        <w:t>Serving Entry</w:t>
      </w:r>
      <w:r w:rsidR="2EB980E0" w:rsidRPr="5D7A1820">
        <w:rPr>
          <w:rFonts w:eastAsia="Calibri" w:cs="Calibri"/>
          <w:b/>
          <w:bCs/>
        </w:rPr>
        <w:t xml:space="preserve"> </w:t>
      </w:r>
      <w:r w:rsidR="2EB980E0" w:rsidRPr="7DDA1BCC">
        <w:rPr>
          <w:rFonts w:eastAsia="Calibri" w:cs="Calibri"/>
          <w:b/>
          <w:bCs/>
        </w:rPr>
        <w:t>Level</w:t>
      </w:r>
      <w:r w:rsidR="657DC808" w:rsidRPr="5D7D2468">
        <w:rPr>
          <w:rFonts w:eastAsia="Calibri" w:cs="Calibri"/>
          <w:b/>
          <w:bCs/>
        </w:rPr>
        <w:t xml:space="preserve"> </w:t>
      </w:r>
      <w:r w:rsidR="2EB980E0" w:rsidRPr="2F32FD35">
        <w:rPr>
          <w:rFonts w:eastAsia="Calibri" w:cs="Calibri"/>
          <w:b/>
          <w:bCs/>
        </w:rPr>
        <w:t xml:space="preserve">Internationally </w:t>
      </w:r>
      <w:r w:rsidR="2EB980E0" w:rsidRPr="0BE0E72E">
        <w:rPr>
          <w:rFonts w:eastAsia="Calibri" w:cs="Calibri"/>
          <w:b/>
          <w:bCs/>
        </w:rPr>
        <w:t xml:space="preserve">Trained </w:t>
      </w:r>
      <w:r w:rsidR="2EB980E0" w:rsidRPr="453CBB1F">
        <w:rPr>
          <w:rFonts w:eastAsia="Calibri" w:cs="Calibri"/>
          <w:b/>
          <w:bCs/>
        </w:rPr>
        <w:t>Professional</w:t>
      </w:r>
      <w:r w:rsidR="657DC808" w:rsidRPr="2C9AB30D">
        <w:rPr>
          <w:rFonts w:eastAsia="Calibri" w:cs="Calibri"/>
          <w:b/>
          <w:bCs/>
        </w:rPr>
        <w:t xml:space="preserve"> </w:t>
      </w:r>
      <w:r w:rsidR="4BDF5319" w:rsidRPr="2DBB38E3">
        <w:rPr>
          <w:rFonts w:eastAsia="Calibri" w:cs="Calibri"/>
          <w:b/>
          <w:bCs/>
        </w:rPr>
        <w:t>(</w:t>
      </w:r>
      <w:r w:rsidR="4BDF5319" w:rsidRPr="567A8FCA">
        <w:rPr>
          <w:rFonts w:eastAsia="Calibri" w:cs="Calibri"/>
          <w:b/>
          <w:bCs/>
        </w:rPr>
        <w:t xml:space="preserve">ITPs) </w:t>
      </w:r>
      <w:r w:rsidR="07CACEFB" w:rsidRPr="1D03686D">
        <w:rPr>
          <w:rFonts w:eastAsia="Calibri" w:cs="Calibri"/>
          <w:b/>
          <w:bCs/>
        </w:rPr>
        <w:t xml:space="preserve">ELLs </w:t>
      </w:r>
      <w:r w:rsidR="20C2BFAC" w:rsidRPr="037AE445">
        <w:rPr>
          <w:rFonts w:eastAsia="Calibri" w:cs="Calibri"/>
        </w:rPr>
        <w:t>(</w:t>
      </w:r>
      <w:r w:rsidR="0FD663BC" w:rsidRPr="037AE445">
        <w:rPr>
          <w:rFonts w:eastAsia="Calibri" w:cs="Calibri"/>
        </w:rPr>
        <w:t xml:space="preserve">3 Hour </w:t>
      </w:r>
      <w:r w:rsidR="6321009C" w:rsidRPr="037AE445">
        <w:rPr>
          <w:rFonts w:eastAsia="Calibri" w:cs="Calibri"/>
        </w:rPr>
        <w:t xml:space="preserve">F2F </w:t>
      </w:r>
      <w:r w:rsidR="0FD663BC" w:rsidRPr="037AE445">
        <w:rPr>
          <w:rFonts w:eastAsia="Calibri" w:cs="Calibri"/>
        </w:rPr>
        <w:t>Workshop for</w:t>
      </w:r>
      <w:r w:rsidR="20C2BFAC" w:rsidRPr="037AE445">
        <w:rPr>
          <w:rFonts w:eastAsia="Calibri" w:cs="Calibri"/>
        </w:rPr>
        <w:t xml:space="preserve"> Instructors)</w:t>
      </w:r>
      <w:r w:rsidR="20C2BFAC" w:rsidRPr="56FB0594">
        <w:rPr>
          <w:rFonts w:eastAsia="Calibri" w:cs="Calibri"/>
          <w:b/>
          <w:bCs/>
        </w:rPr>
        <w:t xml:space="preserve"> </w:t>
      </w:r>
      <w:r w:rsidR="657DC808" w:rsidRPr="01F645F2">
        <w:rPr>
          <w:rFonts w:eastAsia="Calibri" w:cs="Calibri"/>
          <w:b/>
          <w:bCs/>
        </w:rPr>
        <w:t>El</w:t>
      </w:r>
      <w:r w:rsidR="657DC808" w:rsidRPr="5DCDC339">
        <w:rPr>
          <w:rFonts w:eastAsia="Calibri" w:cs="Calibri"/>
          <w:b/>
          <w:bCs/>
        </w:rPr>
        <w:t xml:space="preserve"> Paso</w:t>
      </w:r>
      <w:r w:rsidR="3AD742D0" w:rsidRPr="2D1B5BA8">
        <w:rPr>
          <w:rFonts w:eastAsia="Calibri" w:cs="Calibri"/>
          <w:b/>
          <w:bCs/>
        </w:rPr>
        <w:t xml:space="preserve">: </w:t>
      </w:r>
      <w:r w:rsidR="3AD742D0" w:rsidRPr="2D1B5BA8">
        <w:rPr>
          <w:rFonts w:eastAsia="Calibri" w:cs="Calibri"/>
        </w:rPr>
        <w:t xml:space="preserve">Nov </w:t>
      </w:r>
      <w:r w:rsidR="08DCF742" w:rsidRPr="1BF5806A">
        <w:rPr>
          <w:rFonts w:eastAsia="Calibri" w:cs="Calibri"/>
        </w:rPr>
        <w:t>28</w:t>
      </w:r>
      <w:r w:rsidR="08DCF742" w:rsidRPr="1BF5806A">
        <w:rPr>
          <w:rFonts w:eastAsia="Calibri" w:cs="Calibri"/>
          <w:vertAlign w:val="superscript"/>
        </w:rPr>
        <w:t>th</w:t>
      </w:r>
      <w:r w:rsidR="3AD742D0" w:rsidRPr="2D1B5BA8">
        <w:rPr>
          <w:rFonts w:eastAsia="Calibri" w:cs="Calibri"/>
        </w:rPr>
        <w:t xml:space="preserve">; </w:t>
      </w:r>
      <w:r w:rsidR="0C559709" w:rsidRPr="4D4702BB">
        <w:rPr>
          <w:rFonts w:eastAsia="Calibri" w:cs="Calibri"/>
          <w:b/>
        </w:rPr>
        <w:t>Houston:</w:t>
      </w:r>
      <w:r w:rsidR="0C559709" w:rsidRPr="401E0322">
        <w:rPr>
          <w:rFonts w:eastAsia="Calibri" w:cs="Calibri"/>
        </w:rPr>
        <w:t xml:space="preserve"> </w:t>
      </w:r>
      <w:r w:rsidR="3AD742D0" w:rsidRPr="4B8C845B">
        <w:rPr>
          <w:rFonts w:eastAsia="Calibri" w:cs="Calibri"/>
        </w:rPr>
        <w:t>Nov</w:t>
      </w:r>
      <w:r w:rsidR="3AD742D0" w:rsidRPr="2D1B5BA8">
        <w:rPr>
          <w:rFonts w:eastAsia="Calibri" w:cs="Calibri"/>
        </w:rPr>
        <w:t xml:space="preserve"> </w:t>
      </w:r>
      <w:r w:rsidR="6E1B736B" w:rsidRPr="41216D55">
        <w:rPr>
          <w:rFonts w:eastAsia="Calibri" w:cs="Calibri"/>
        </w:rPr>
        <w:t>29</w:t>
      </w:r>
      <w:r w:rsidR="3AD742D0" w:rsidRPr="41216D55">
        <w:rPr>
          <w:rFonts w:eastAsia="Calibri" w:cs="Calibri"/>
          <w:vertAlign w:val="superscript"/>
        </w:rPr>
        <w:t>th</w:t>
      </w:r>
      <w:r w:rsidR="3AD742D0" w:rsidRPr="2D1B5BA8">
        <w:rPr>
          <w:rFonts w:eastAsia="Calibri" w:cs="Calibri"/>
        </w:rPr>
        <w:t xml:space="preserve">, </w:t>
      </w:r>
      <w:r w:rsidR="38B2D646" w:rsidRPr="3340003F">
        <w:rPr>
          <w:rFonts w:eastAsia="Calibri" w:cs="Calibri"/>
        </w:rPr>
        <w:t>and</w:t>
      </w:r>
      <w:r w:rsidR="14CFDB77" w:rsidRPr="3340003F">
        <w:rPr>
          <w:rFonts w:eastAsia="Calibri" w:cs="Calibri"/>
        </w:rPr>
        <w:t xml:space="preserve"> </w:t>
      </w:r>
      <w:r w:rsidR="4421577F" w:rsidRPr="744FB958">
        <w:rPr>
          <w:rFonts w:eastAsia="Calibri" w:cs="Calibri"/>
          <w:b/>
        </w:rPr>
        <w:t>Arlington</w:t>
      </w:r>
      <w:r w:rsidR="7DDD0DD8" w:rsidRPr="69543DDF">
        <w:rPr>
          <w:rFonts w:eastAsia="Calibri" w:cs="Calibri"/>
        </w:rPr>
        <w:t xml:space="preserve"> </w:t>
      </w:r>
      <w:r w:rsidR="4421577F" w:rsidRPr="6FEFDC64">
        <w:rPr>
          <w:rFonts w:eastAsia="Calibri" w:cs="Calibri"/>
        </w:rPr>
        <w:t>(</w:t>
      </w:r>
      <w:r w:rsidR="4421577F" w:rsidRPr="1AEB1CC2">
        <w:rPr>
          <w:rFonts w:eastAsia="Calibri" w:cs="Calibri"/>
        </w:rPr>
        <w:t>Dallas/</w:t>
      </w:r>
      <w:r w:rsidR="4421577F" w:rsidRPr="6FEFDC64">
        <w:rPr>
          <w:rFonts w:eastAsia="Calibri" w:cs="Calibri"/>
        </w:rPr>
        <w:t>Ft.</w:t>
      </w:r>
      <w:r w:rsidR="7DDD0DD8" w:rsidRPr="6FEFDC64">
        <w:rPr>
          <w:rFonts w:eastAsia="Calibri" w:cs="Calibri"/>
        </w:rPr>
        <w:t xml:space="preserve"> </w:t>
      </w:r>
      <w:r w:rsidR="4421577F" w:rsidRPr="1AEB1CC2">
        <w:rPr>
          <w:rFonts w:eastAsia="Calibri" w:cs="Calibri"/>
        </w:rPr>
        <w:t>Worth</w:t>
      </w:r>
      <w:r w:rsidR="4421577F" w:rsidRPr="1BBE614A">
        <w:rPr>
          <w:rFonts w:eastAsia="Calibri" w:cs="Calibri"/>
        </w:rPr>
        <w:t>)</w:t>
      </w:r>
      <w:r w:rsidR="7DDD0DD8" w:rsidRPr="4C9DC65D">
        <w:rPr>
          <w:rFonts w:eastAsia="Calibri" w:cs="Calibri"/>
        </w:rPr>
        <w:t xml:space="preserve"> </w:t>
      </w:r>
      <w:r w:rsidR="14CFDB77" w:rsidRPr="3AD89D8E">
        <w:rPr>
          <w:rFonts w:eastAsia="Calibri" w:cs="Calibri"/>
        </w:rPr>
        <w:t>–</w:t>
      </w:r>
      <w:r w:rsidR="14CFDB77" w:rsidRPr="03537858">
        <w:rPr>
          <w:rFonts w:eastAsia="Calibri" w:cs="Calibri"/>
        </w:rPr>
        <w:t xml:space="preserve"> </w:t>
      </w:r>
      <w:r w:rsidR="2783471A" w:rsidRPr="41C7F998">
        <w:rPr>
          <w:rFonts w:eastAsia="Calibri" w:cs="Calibri"/>
        </w:rPr>
        <w:t>Nov 30</w:t>
      </w:r>
      <w:r w:rsidR="2783471A" w:rsidRPr="41C7F998">
        <w:rPr>
          <w:rFonts w:eastAsia="Calibri" w:cs="Calibri"/>
          <w:vertAlign w:val="superscript"/>
        </w:rPr>
        <w:t>th</w:t>
      </w:r>
      <w:r w:rsidR="14CFDB77" w:rsidRPr="41C7F998">
        <w:rPr>
          <w:rFonts w:eastAsia="Calibri" w:cs="Calibri"/>
        </w:rPr>
        <w:t xml:space="preserve"> </w:t>
      </w:r>
      <w:r w:rsidR="14CFDB77" w:rsidRPr="757A38E7">
        <w:rPr>
          <w:rFonts w:eastAsia="Calibri" w:cs="Calibri"/>
        </w:rPr>
        <w:t>Regist</w:t>
      </w:r>
      <w:r w:rsidR="18CC4EEF" w:rsidRPr="757A38E7">
        <w:rPr>
          <w:rFonts w:eastAsia="Calibri" w:cs="Calibri"/>
        </w:rPr>
        <w:t>ration</w:t>
      </w:r>
      <w:r w:rsidR="14CFDB77" w:rsidRPr="5FBC6B61">
        <w:rPr>
          <w:rFonts w:eastAsia="Calibri" w:cs="Calibri"/>
        </w:rPr>
        <w:t xml:space="preserve"> </w:t>
      </w:r>
      <w:r w:rsidR="2E009C47" w:rsidRPr="7C036310">
        <w:rPr>
          <w:rFonts w:eastAsia="Calibri" w:cs="Calibri"/>
        </w:rPr>
        <w:t xml:space="preserve">will be </w:t>
      </w:r>
      <w:r w:rsidR="2E009C47" w:rsidRPr="1FA008B3">
        <w:rPr>
          <w:rFonts w:eastAsia="Calibri" w:cs="Calibri"/>
        </w:rPr>
        <w:t xml:space="preserve">open soon in the </w:t>
      </w:r>
      <w:r w:rsidR="2E009C47" w:rsidRPr="58FBDCA4">
        <w:rPr>
          <w:rFonts w:eastAsia="Calibri" w:cs="Calibri"/>
        </w:rPr>
        <w:t>portal.</w:t>
      </w:r>
    </w:p>
    <w:p w14:paraId="365620F0" w14:textId="63AA4B3F" w:rsidR="5A86F957" w:rsidRDefault="5A86F957" w:rsidP="5A86F957">
      <w:pPr>
        <w:pStyle w:val="BodyText"/>
        <w:rPr>
          <w:szCs w:val="24"/>
        </w:rPr>
      </w:pPr>
    </w:p>
    <w:p w14:paraId="5463254F" w14:textId="5E0E0FC7" w:rsidR="0036436D" w:rsidRDefault="5D9A567D" w:rsidP="0042294D">
      <w:pPr>
        <w:pStyle w:val="Heading2"/>
      </w:pPr>
      <w:r>
        <w:t>NOTICES and Reminders</w:t>
      </w:r>
    </w:p>
    <w:p w14:paraId="167919C7" w14:textId="424C182C" w:rsidR="00CF4785" w:rsidRDefault="00CF4785" w:rsidP="00CF4785">
      <w:pPr>
        <w:pStyle w:val="BodyText"/>
      </w:pPr>
      <w:r w:rsidRPr="00006048">
        <w:rPr>
          <w:b/>
          <w:bCs/>
        </w:rPr>
        <w:t xml:space="preserve">Due TODAY </w:t>
      </w:r>
      <w:r w:rsidR="00006048" w:rsidRPr="00006048">
        <w:rPr>
          <w:b/>
          <w:bCs/>
        </w:rPr>
        <w:t>10/20</w:t>
      </w:r>
      <w:r w:rsidR="002D4735">
        <w:rPr>
          <w:b/>
          <w:bCs/>
        </w:rPr>
        <w:t>/2022</w:t>
      </w:r>
      <w:r w:rsidRPr="00006048">
        <w:rPr>
          <w:b/>
          <w:bCs/>
        </w:rPr>
        <w:t>:</w:t>
      </w:r>
      <w:r>
        <w:t xml:space="preserve"> </w:t>
      </w:r>
      <w:r w:rsidR="001E23B4">
        <w:t xml:space="preserve">6.1 </w:t>
      </w:r>
      <w:r>
        <w:t xml:space="preserve">Detailed Project Plan </w:t>
      </w:r>
    </w:p>
    <w:p w14:paraId="5D7CB3F3" w14:textId="70ACD0B1" w:rsidR="00CF4785" w:rsidRPr="00CF4785" w:rsidRDefault="00CF4785" w:rsidP="00CF4785">
      <w:pPr>
        <w:pStyle w:val="BodyText"/>
      </w:pPr>
      <w:r w:rsidRPr="002D4735">
        <w:rPr>
          <w:b/>
          <w:bCs/>
        </w:rPr>
        <w:t>Due 10/31</w:t>
      </w:r>
      <w:r w:rsidR="002D4735" w:rsidRPr="00416A68">
        <w:rPr>
          <w:b/>
          <w:bCs/>
        </w:rPr>
        <w:t>/2022</w:t>
      </w:r>
      <w:r>
        <w:t xml:space="preserve">: </w:t>
      </w:r>
      <w:r w:rsidR="001E23B4">
        <w:t xml:space="preserve">6.7 &amp; 6.12 </w:t>
      </w:r>
      <w:r>
        <w:t>Q</w:t>
      </w:r>
      <w:r w:rsidR="00EB450A">
        <w:t xml:space="preserve">1 Narrative Report </w:t>
      </w:r>
    </w:p>
    <w:p w14:paraId="43DAABC1" w14:textId="7B285D52" w:rsidR="00164C08" w:rsidRPr="00CF4785" w:rsidRDefault="00207B7A" w:rsidP="00CF4785">
      <w:pPr>
        <w:pStyle w:val="BodyText"/>
      </w:pPr>
      <w:r>
        <w:rPr>
          <w:b/>
          <w:bCs/>
        </w:rPr>
        <w:t>November 10,</w:t>
      </w:r>
      <w:r w:rsidR="00844DC2">
        <w:rPr>
          <w:b/>
          <w:bCs/>
        </w:rPr>
        <w:t xml:space="preserve"> at 10</w:t>
      </w:r>
      <w:r w:rsidR="00844DC2" w:rsidRPr="00844DC2">
        <w:t>:</w:t>
      </w:r>
      <w:r w:rsidR="00844DC2">
        <w:t xml:space="preserve">30am </w:t>
      </w:r>
      <w:r w:rsidR="2C37FE01">
        <w:t>CST</w:t>
      </w:r>
      <w:r w:rsidR="00C9455E">
        <w:t>:</w:t>
      </w:r>
      <w:r w:rsidR="00844DC2">
        <w:t xml:space="preserve"> Quarterly Fiscal Call, invitation</w:t>
      </w:r>
      <w:r w:rsidR="003A26A7">
        <w:t xml:space="preserve"> has already been sent out. Agenda to be sent </w:t>
      </w:r>
      <w:proofErr w:type="gramStart"/>
      <w:r w:rsidR="003A26A7">
        <w:t>at a later date</w:t>
      </w:r>
      <w:proofErr w:type="gramEnd"/>
      <w:r w:rsidR="003A26A7">
        <w:t xml:space="preserve">. </w:t>
      </w:r>
    </w:p>
    <w:p w14:paraId="37BF4B1B" w14:textId="29FEB3E3" w:rsidR="00E1025E" w:rsidRPr="002B303B" w:rsidRDefault="185B6994" w:rsidP="00AB0C97">
      <w:pPr>
        <w:pStyle w:val="Heading2"/>
      </w:pPr>
      <w:r w:rsidRPr="002B303B">
        <w:lastRenderedPageBreak/>
        <w:t xml:space="preserve">Upcoming Bi-weekly Call Schedule Dates </w:t>
      </w:r>
      <w:r w:rsidRPr="00F62C64">
        <w:rPr>
          <w:b w:val="0"/>
        </w:rPr>
        <w:t>(Unless noted on the agenda. All calls 10:3</w:t>
      </w:r>
      <w:r w:rsidR="7968804F">
        <w:rPr>
          <w:b w:val="0"/>
        </w:rPr>
        <w:t>0 AM CST (9:30 AM MST</w:t>
      </w:r>
      <w:r w:rsidR="7BFD8C88" w:rsidRPr="00F62C64">
        <w:rPr>
          <w:b w:val="0"/>
        </w:rPr>
        <w:t>)</w:t>
      </w:r>
    </w:p>
    <w:p w14:paraId="1CB22441" w14:textId="0F125C2D" w:rsidR="008C7824" w:rsidRDefault="006F17E3" w:rsidP="0042294D">
      <w:pPr>
        <w:ind w:left="720"/>
      </w:pPr>
      <w:r>
        <w:t>November 3</w:t>
      </w:r>
      <w:r w:rsidRPr="006F17E3">
        <w:rPr>
          <w:vertAlign w:val="superscript"/>
        </w:rPr>
        <w:t>rd</w:t>
      </w:r>
      <w:r>
        <w:t>, 2022</w:t>
      </w:r>
    </w:p>
    <w:p w14:paraId="455F6B08" w14:textId="46574300" w:rsidR="00FA2DA3" w:rsidRDefault="00FA2DA3" w:rsidP="0042294D">
      <w:pPr>
        <w:ind w:left="720"/>
      </w:pPr>
      <w:r>
        <w:t>November 17</w:t>
      </w:r>
      <w:r w:rsidRPr="00FA2DA3">
        <w:rPr>
          <w:vertAlign w:val="superscript"/>
        </w:rPr>
        <w:t>th</w:t>
      </w:r>
      <w:r>
        <w:t>, 2022</w:t>
      </w:r>
    </w:p>
    <w:p w14:paraId="758118CE" w14:textId="74BF2D49" w:rsidR="00CA43D1" w:rsidRDefault="00CA43D1" w:rsidP="0042294D">
      <w:pPr>
        <w:ind w:left="720"/>
      </w:pPr>
      <w:r>
        <w:t>December 1</w:t>
      </w:r>
      <w:r w:rsidRPr="00CA43D1">
        <w:rPr>
          <w:vertAlign w:val="superscript"/>
        </w:rPr>
        <w:t>st</w:t>
      </w:r>
      <w:r>
        <w:t>, 2022</w:t>
      </w:r>
    </w:p>
    <w:p w14:paraId="65392E4C" w14:textId="5B95488A" w:rsidR="00E26C6A" w:rsidRDefault="00E26C6A" w:rsidP="0042294D">
      <w:pPr>
        <w:ind w:left="720"/>
      </w:pPr>
      <w:r>
        <w:t>December 15</w:t>
      </w:r>
      <w:r w:rsidRPr="00E26C6A">
        <w:rPr>
          <w:vertAlign w:val="superscript"/>
        </w:rPr>
        <w:t>th</w:t>
      </w:r>
      <w:r>
        <w:t>, 2022</w:t>
      </w:r>
    </w:p>
    <w:p w14:paraId="2FBD342F" w14:textId="7A004D14" w:rsidR="00CD7B23" w:rsidRPr="00E477B0" w:rsidRDefault="00CD7B23" w:rsidP="00FA2DA3"/>
    <w:sectPr w:rsidR="00CD7B23" w:rsidRPr="00E477B0" w:rsidSect="00E00FC1"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BA90" w14:textId="77777777" w:rsidR="00790DFA" w:rsidRDefault="00790DFA">
      <w:pPr>
        <w:spacing w:after="0" w:line="240" w:lineRule="auto"/>
      </w:pPr>
      <w:r>
        <w:separator/>
      </w:r>
    </w:p>
  </w:endnote>
  <w:endnote w:type="continuationSeparator" w:id="0">
    <w:p w14:paraId="33EAC5C6" w14:textId="77777777" w:rsidR="00790DFA" w:rsidRDefault="00790DFA">
      <w:pPr>
        <w:spacing w:after="0" w:line="240" w:lineRule="auto"/>
      </w:pPr>
      <w:r>
        <w:continuationSeparator/>
      </w:r>
    </w:p>
  </w:endnote>
  <w:endnote w:type="continuationNotice" w:id="1">
    <w:p w14:paraId="5C3A0890" w14:textId="77777777" w:rsidR="00790DFA" w:rsidRDefault="00790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CFF6" w14:textId="77777777" w:rsidR="00790DFA" w:rsidRDefault="00790DFA">
      <w:pPr>
        <w:spacing w:after="0" w:line="240" w:lineRule="auto"/>
      </w:pPr>
      <w:r>
        <w:separator/>
      </w:r>
    </w:p>
  </w:footnote>
  <w:footnote w:type="continuationSeparator" w:id="0">
    <w:p w14:paraId="6B736CDE" w14:textId="77777777" w:rsidR="00790DFA" w:rsidRDefault="00790DFA">
      <w:pPr>
        <w:spacing w:after="0" w:line="240" w:lineRule="auto"/>
      </w:pPr>
      <w:r>
        <w:continuationSeparator/>
      </w:r>
    </w:p>
  </w:footnote>
  <w:footnote w:type="continuationNotice" w:id="1">
    <w:p w14:paraId="017B7C6E" w14:textId="77777777" w:rsidR="00790DFA" w:rsidRDefault="00790D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1B244DD"/>
    <w:multiLevelType w:val="hybridMultilevel"/>
    <w:tmpl w:val="4FD05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200"/>
    <w:multiLevelType w:val="hybridMultilevel"/>
    <w:tmpl w:val="02F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70F"/>
    <w:multiLevelType w:val="hybridMultilevel"/>
    <w:tmpl w:val="FFFFFFFF"/>
    <w:lvl w:ilvl="0" w:tplc="18BAFED6">
      <w:start w:val="1"/>
      <w:numFmt w:val="lowerLetter"/>
      <w:lvlText w:val="%1."/>
      <w:lvlJc w:val="left"/>
      <w:pPr>
        <w:ind w:left="720" w:hanging="360"/>
      </w:pPr>
    </w:lvl>
    <w:lvl w:ilvl="1" w:tplc="07024D04">
      <w:start w:val="1"/>
      <w:numFmt w:val="lowerLetter"/>
      <w:lvlText w:val="%2."/>
      <w:lvlJc w:val="left"/>
      <w:pPr>
        <w:ind w:left="1440" w:hanging="360"/>
      </w:pPr>
    </w:lvl>
    <w:lvl w:ilvl="2" w:tplc="ED66F2F8">
      <w:start w:val="1"/>
      <w:numFmt w:val="lowerRoman"/>
      <w:lvlText w:val="%3."/>
      <w:lvlJc w:val="right"/>
      <w:pPr>
        <w:ind w:left="2160" w:hanging="180"/>
      </w:pPr>
    </w:lvl>
    <w:lvl w:ilvl="3" w:tplc="C8DAC63C">
      <w:start w:val="1"/>
      <w:numFmt w:val="decimal"/>
      <w:lvlText w:val="%4."/>
      <w:lvlJc w:val="left"/>
      <w:pPr>
        <w:ind w:left="2880" w:hanging="360"/>
      </w:pPr>
    </w:lvl>
    <w:lvl w:ilvl="4" w:tplc="676AE63A">
      <w:start w:val="1"/>
      <w:numFmt w:val="lowerLetter"/>
      <w:lvlText w:val="%5."/>
      <w:lvlJc w:val="left"/>
      <w:pPr>
        <w:ind w:left="3600" w:hanging="360"/>
      </w:pPr>
    </w:lvl>
    <w:lvl w:ilvl="5" w:tplc="CA8E3BFE">
      <w:start w:val="1"/>
      <w:numFmt w:val="lowerRoman"/>
      <w:lvlText w:val="%6."/>
      <w:lvlJc w:val="right"/>
      <w:pPr>
        <w:ind w:left="4320" w:hanging="180"/>
      </w:pPr>
    </w:lvl>
    <w:lvl w:ilvl="6" w:tplc="DC624C7E">
      <w:start w:val="1"/>
      <w:numFmt w:val="decimal"/>
      <w:lvlText w:val="%7."/>
      <w:lvlJc w:val="left"/>
      <w:pPr>
        <w:ind w:left="5040" w:hanging="360"/>
      </w:pPr>
    </w:lvl>
    <w:lvl w:ilvl="7" w:tplc="06CE6B88">
      <w:start w:val="1"/>
      <w:numFmt w:val="lowerLetter"/>
      <w:lvlText w:val="%8."/>
      <w:lvlJc w:val="left"/>
      <w:pPr>
        <w:ind w:left="5760" w:hanging="360"/>
      </w:pPr>
    </w:lvl>
    <w:lvl w:ilvl="8" w:tplc="C3F04F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7776D"/>
    <w:multiLevelType w:val="hybridMultilevel"/>
    <w:tmpl w:val="2EBEA7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45C330C"/>
    <w:multiLevelType w:val="hybridMultilevel"/>
    <w:tmpl w:val="242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B24D64"/>
    <w:multiLevelType w:val="hybridMultilevel"/>
    <w:tmpl w:val="0409001D"/>
    <w:lvl w:ilvl="0" w:tplc="E84E9D90">
      <w:start w:val="1"/>
      <w:numFmt w:val="decimal"/>
      <w:lvlText w:val="%1)"/>
      <w:lvlJc w:val="left"/>
      <w:pPr>
        <w:ind w:left="360" w:hanging="360"/>
      </w:pPr>
    </w:lvl>
    <w:lvl w:ilvl="1" w:tplc="2C6A3F14">
      <w:start w:val="1"/>
      <w:numFmt w:val="lowerLetter"/>
      <w:lvlText w:val="%2)"/>
      <w:lvlJc w:val="left"/>
      <w:pPr>
        <w:ind w:left="720" w:hanging="360"/>
      </w:pPr>
    </w:lvl>
    <w:lvl w:ilvl="2" w:tplc="6E32E75E">
      <w:start w:val="1"/>
      <w:numFmt w:val="lowerRoman"/>
      <w:lvlText w:val="%3)"/>
      <w:lvlJc w:val="left"/>
      <w:pPr>
        <w:ind w:left="1080" w:hanging="360"/>
      </w:pPr>
    </w:lvl>
    <w:lvl w:ilvl="3" w:tplc="9398A972">
      <w:start w:val="1"/>
      <w:numFmt w:val="decimal"/>
      <w:lvlText w:val="(%4)"/>
      <w:lvlJc w:val="left"/>
      <w:pPr>
        <w:ind w:left="1440" w:hanging="360"/>
      </w:pPr>
    </w:lvl>
    <w:lvl w:ilvl="4" w:tplc="13BED182">
      <w:start w:val="1"/>
      <w:numFmt w:val="lowerLetter"/>
      <w:lvlText w:val="(%5)"/>
      <w:lvlJc w:val="left"/>
      <w:pPr>
        <w:ind w:left="1800" w:hanging="360"/>
      </w:pPr>
    </w:lvl>
    <w:lvl w:ilvl="5" w:tplc="EDC2C432">
      <w:start w:val="1"/>
      <w:numFmt w:val="lowerRoman"/>
      <w:lvlText w:val="(%6)"/>
      <w:lvlJc w:val="left"/>
      <w:pPr>
        <w:ind w:left="2160" w:hanging="360"/>
      </w:pPr>
    </w:lvl>
    <w:lvl w:ilvl="6" w:tplc="611617CE">
      <w:start w:val="1"/>
      <w:numFmt w:val="decimal"/>
      <w:lvlText w:val="%7."/>
      <w:lvlJc w:val="left"/>
      <w:pPr>
        <w:ind w:left="2520" w:hanging="360"/>
      </w:pPr>
    </w:lvl>
    <w:lvl w:ilvl="7" w:tplc="7794096E">
      <w:start w:val="1"/>
      <w:numFmt w:val="lowerLetter"/>
      <w:lvlText w:val="%8."/>
      <w:lvlJc w:val="left"/>
      <w:pPr>
        <w:ind w:left="2880" w:hanging="360"/>
      </w:pPr>
    </w:lvl>
    <w:lvl w:ilvl="8" w:tplc="3F58855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565F03"/>
    <w:multiLevelType w:val="hybridMultilevel"/>
    <w:tmpl w:val="5DBC5B5C"/>
    <w:lvl w:ilvl="0" w:tplc="58228F14">
      <w:start w:val="1"/>
      <w:numFmt w:val="lowerLetter"/>
      <w:lvlText w:val="%1."/>
      <w:lvlJc w:val="left"/>
      <w:pPr>
        <w:ind w:left="720" w:hanging="360"/>
      </w:pPr>
    </w:lvl>
    <w:lvl w:ilvl="1" w:tplc="5A5292AC">
      <w:start w:val="1"/>
      <w:numFmt w:val="lowerLetter"/>
      <w:lvlText w:val="%2."/>
      <w:lvlJc w:val="left"/>
      <w:pPr>
        <w:ind w:left="1440" w:hanging="360"/>
      </w:pPr>
    </w:lvl>
    <w:lvl w:ilvl="2" w:tplc="60762B76">
      <w:start w:val="1"/>
      <w:numFmt w:val="lowerRoman"/>
      <w:lvlText w:val="%3."/>
      <w:lvlJc w:val="right"/>
      <w:pPr>
        <w:ind w:left="2160" w:hanging="180"/>
      </w:pPr>
    </w:lvl>
    <w:lvl w:ilvl="3" w:tplc="CD62E53C">
      <w:start w:val="1"/>
      <w:numFmt w:val="decimal"/>
      <w:lvlText w:val="%4."/>
      <w:lvlJc w:val="left"/>
      <w:pPr>
        <w:ind w:left="2880" w:hanging="360"/>
      </w:pPr>
    </w:lvl>
    <w:lvl w:ilvl="4" w:tplc="E4202166">
      <w:start w:val="1"/>
      <w:numFmt w:val="lowerLetter"/>
      <w:lvlText w:val="%5."/>
      <w:lvlJc w:val="left"/>
      <w:pPr>
        <w:ind w:left="3600" w:hanging="360"/>
      </w:pPr>
    </w:lvl>
    <w:lvl w:ilvl="5" w:tplc="CEC865B4">
      <w:start w:val="1"/>
      <w:numFmt w:val="lowerRoman"/>
      <w:lvlText w:val="%6."/>
      <w:lvlJc w:val="right"/>
      <w:pPr>
        <w:ind w:left="4320" w:hanging="180"/>
      </w:pPr>
    </w:lvl>
    <w:lvl w:ilvl="6" w:tplc="44A4D2C2">
      <w:start w:val="1"/>
      <w:numFmt w:val="decimal"/>
      <w:lvlText w:val="%7."/>
      <w:lvlJc w:val="left"/>
      <w:pPr>
        <w:ind w:left="5040" w:hanging="360"/>
      </w:pPr>
    </w:lvl>
    <w:lvl w:ilvl="7" w:tplc="D8C47290">
      <w:start w:val="1"/>
      <w:numFmt w:val="lowerLetter"/>
      <w:lvlText w:val="%8."/>
      <w:lvlJc w:val="left"/>
      <w:pPr>
        <w:ind w:left="5760" w:hanging="360"/>
      </w:pPr>
    </w:lvl>
    <w:lvl w:ilvl="8" w:tplc="5A3C46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72D3D"/>
    <w:multiLevelType w:val="hybridMultilevel"/>
    <w:tmpl w:val="5930E8A2"/>
    <w:lvl w:ilvl="0" w:tplc="55DAF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00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68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6C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44D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182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06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F4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F2D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F741AA"/>
    <w:multiLevelType w:val="hybridMultilevel"/>
    <w:tmpl w:val="97D8D078"/>
    <w:lvl w:ilvl="0" w:tplc="2D6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4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27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758F8"/>
    <w:multiLevelType w:val="hybridMultilevel"/>
    <w:tmpl w:val="D324C456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855AA"/>
    <w:multiLevelType w:val="hybridMultilevel"/>
    <w:tmpl w:val="32F66116"/>
    <w:lvl w:ilvl="0" w:tplc="9B9E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4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FCD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0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5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845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2E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AC4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0C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261711F"/>
    <w:multiLevelType w:val="hybridMultilevel"/>
    <w:tmpl w:val="FFFFFFFF"/>
    <w:lvl w:ilvl="0" w:tplc="0F28E452">
      <w:start w:val="1"/>
      <w:numFmt w:val="lowerLetter"/>
      <w:lvlText w:val="%1."/>
      <w:lvlJc w:val="left"/>
      <w:pPr>
        <w:ind w:left="720" w:hanging="360"/>
      </w:pPr>
    </w:lvl>
    <w:lvl w:ilvl="1" w:tplc="C15C98B2">
      <w:start w:val="1"/>
      <w:numFmt w:val="lowerLetter"/>
      <w:lvlText w:val="%2."/>
      <w:lvlJc w:val="left"/>
      <w:pPr>
        <w:ind w:left="1440" w:hanging="360"/>
      </w:pPr>
    </w:lvl>
    <w:lvl w:ilvl="2" w:tplc="580AE868">
      <w:start w:val="1"/>
      <w:numFmt w:val="lowerRoman"/>
      <w:lvlText w:val="%3."/>
      <w:lvlJc w:val="right"/>
      <w:pPr>
        <w:ind w:left="2160" w:hanging="180"/>
      </w:pPr>
    </w:lvl>
    <w:lvl w:ilvl="3" w:tplc="821861B6">
      <w:start w:val="1"/>
      <w:numFmt w:val="decimal"/>
      <w:lvlText w:val="%4."/>
      <w:lvlJc w:val="left"/>
      <w:pPr>
        <w:ind w:left="2880" w:hanging="360"/>
      </w:pPr>
    </w:lvl>
    <w:lvl w:ilvl="4" w:tplc="FC2012AC">
      <w:start w:val="1"/>
      <w:numFmt w:val="lowerLetter"/>
      <w:lvlText w:val="%5."/>
      <w:lvlJc w:val="left"/>
      <w:pPr>
        <w:ind w:left="3600" w:hanging="360"/>
      </w:pPr>
    </w:lvl>
    <w:lvl w:ilvl="5" w:tplc="C5BC744C">
      <w:start w:val="1"/>
      <w:numFmt w:val="lowerRoman"/>
      <w:lvlText w:val="%6."/>
      <w:lvlJc w:val="right"/>
      <w:pPr>
        <w:ind w:left="4320" w:hanging="180"/>
      </w:pPr>
    </w:lvl>
    <w:lvl w:ilvl="6" w:tplc="F6B6279C">
      <w:start w:val="1"/>
      <w:numFmt w:val="decimal"/>
      <w:lvlText w:val="%7."/>
      <w:lvlJc w:val="left"/>
      <w:pPr>
        <w:ind w:left="5040" w:hanging="360"/>
      </w:pPr>
    </w:lvl>
    <w:lvl w:ilvl="7" w:tplc="0F42C95A">
      <w:start w:val="1"/>
      <w:numFmt w:val="lowerLetter"/>
      <w:lvlText w:val="%8."/>
      <w:lvlJc w:val="left"/>
      <w:pPr>
        <w:ind w:left="5760" w:hanging="360"/>
      </w:pPr>
    </w:lvl>
    <w:lvl w:ilvl="8" w:tplc="1E3E83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24F95"/>
    <w:multiLevelType w:val="hybridMultilevel"/>
    <w:tmpl w:val="8E62F1FC"/>
    <w:lvl w:ilvl="0" w:tplc="D500F962">
      <w:start w:val="1"/>
      <w:numFmt w:val="lowerLetter"/>
      <w:lvlText w:val="%1."/>
      <w:lvlJc w:val="left"/>
      <w:pPr>
        <w:ind w:left="720" w:hanging="360"/>
      </w:pPr>
    </w:lvl>
    <w:lvl w:ilvl="1" w:tplc="A8FC67BC">
      <w:start w:val="1"/>
      <w:numFmt w:val="lowerLetter"/>
      <w:lvlText w:val="%2."/>
      <w:lvlJc w:val="left"/>
      <w:pPr>
        <w:ind w:left="1440" w:hanging="360"/>
      </w:pPr>
    </w:lvl>
    <w:lvl w:ilvl="2" w:tplc="17BA8C48">
      <w:start w:val="1"/>
      <w:numFmt w:val="lowerRoman"/>
      <w:lvlText w:val="%3."/>
      <w:lvlJc w:val="right"/>
      <w:pPr>
        <w:ind w:left="2160" w:hanging="180"/>
      </w:pPr>
    </w:lvl>
    <w:lvl w:ilvl="3" w:tplc="4F1EBD44">
      <w:start w:val="1"/>
      <w:numFmt w:val="decimal"/>
      <w:lvlText w:val="%4."/>
      <w:lvlJc w:val="left"/>
      <w:pPr>
        <w:ind w:left="2880" w:hanging="360"/>
      </w:pPr>
    </w:lvl>
    <w:lvl w:ilvl="4" w:tplc="81D8C0EE">
      <w:start w:val="1"/>
      <w:numFmt w:val="lowerLetter"/>
      <w:lvlText w:val="%5."/>
      <w:lvlJc w:val="left"/>
      <w:pPr>
        <w:ind w:left="3600" w:hanging="360"/>
      </w:pPr>
    </w:lvl>
    <w:lvl w:ilvl="5" w:tplc="1B3AD828">
      <w:start w:val="1"/>
      <w:numFmt w:val="lowerRoman"/>
      <w:lvlText w:val="%6."/>
      <w:lvlJc w:val="right"/>
      <w:pPr>
        <w:ind w:left="4320" w:hanging="180"/>
      </w:pPr>
    </w:lvl>
    <w:lvl w:ilvl="6" w:tplc="EF7020D6">
      <w:start w:val="1"/>
      <w:numFmt w:val="decimal"/>
      <w:lvlText w:val="%7."/>
      <w:lvlJc w:val="left"/>
      <w:pPr>
        <w:ind w:left="5040" w:hanging="360"/>
      </w:pPr>
    </w:lvl>
    <w:lvl w:ilvl="7" w:tplc="0C3A76E2">
      <w:start w:val="1"/>
      <w:numFmt w:val="lowerLetter"/>
      <w:lvlText w:val="%8."/>
      <w:lvlJc w:val="left"/>
      <w:pPr>
        <w:ind w:left="5760" w:hanging="360"/>
      </w:pPr>
    </w:lvl>
    <w:lvl w:ilvl="8" w:tplc="17BE59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22459"/>
    <w:multiLevelType w:val="hybridMultilevel"/>
    <w:tmpl w:val="FFFFFFFF"/>
    <w:lvl w:ilvl="0" w:tplc="21AE7792">
      <w:start w:val="1"/>
      <w:numFmt w:val="lowerLetter"/>
      <w:lvlText w:val="%1."/>
      <w:lvlJc w:val="left"/>
      <w:pPr>
        <w:ind w:left="720" w:hanging="360"/>
      </w:pPr>
    </w:lvl>
    <w:lvl w:ilvl="1" w:tplc="AB2AE064">
      <w:start w:val="1"/>
      <w:numFmt w:val="lowerLetter"/>
      <w:lvlText w:val="%2."/>
      <w:lvlJc w:val="left"/>
      <w:pPr>
        <w:ind w:left="1440" w:hanging="360"/>
      </w:pPr>
    </w:lvl>
    <w:lvl w:ilvl="2" w:tplc="EEEC8860">
      <w:start w:val="1"/>
      <w:numFmt w:val="lowerRoman"/>
      <w:lvlText w:val="%3."/>
      <w:lvlJc w:val="right"/>
      <w:pPr>
        <w:ind w:left="2160" w:hanging="180"/>
      </w:pPr>
    </w:lvl>
    <w:lvl w:ilvl="3" w:tplc="5DA60C14">
      <w:start w:val="1"/>
      <w:numFmt w:val="decimal"/>
      <w:lvlText w:val="%4."/>
      <w:lvlJc w:val="left"/>
      <w:pPr>
        <w:ind w:left="2880" w:hanging="360"/>
      </w:pPr>
    </w:lvl>
    <w:lvl w:ilvl="4" w:tplc="AC548CE6">
      <w:start w:val="1"/>
      <w:numFmt w:val="lowerLetter"/>
      <w:lvlText w:val="%5."/>
      <w:lvlJc w:val="left"/>
      <w:pPr>
        <w:ind w:left="3600" w:hanging="360"/>
      </w:pPr>
    </w:lvl>
    <w:lvl w:ilvl="5" w:tplc="CFFEFC48">
      <w:start w:val="1"/>
      <w:numFmt w:val="lowerRoman"/>
      <w:lvlText w:val="%6."/>
      <w:lvlJc w:val="right"/>
      <w:pPr>
        <w:ind w:left="4320" w:hanging="180"/>
      </w:pPr>
    </w:lvl>
    <w:lvl w:ilvl="6" w:tplc="01CC63D2">
      <w:start w:val="1"/>
      <w:numFmt w:val="decimal"/>
      <w:lvlText w:val="%7."/>
      <w:lvlJc w:val="left"/>
      <w:pPr>
        <w:ind w:left="5040" w:hanging="360"/>
      </w:pPr>
    </w:lvl>
    <w:lvl w:ilvl="7" w:tplc="0D5A8A4E">
      <w:start w:val="1"/>
      <w:numFmt w:val="lowerLetter"/>
      <w:lvlText w:val="%8."/>
      <w:lvlJc w:val="left"/>
      <w:pPr>
        <w:ind w:left="5760" w:hanging="360"/>
      </w:pPr>
    </w:lvl>
    <w:lvl w:ilvl="8" w:tplc="5734F3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F3BFD"/>
    <w:multiLevelType w:val="hybridMultilevel"/>
    <w:tmpl w:val="1772E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7172B"/>
    <w:multiLevelType w:val="hybridMultilevel"/>
    <w:tmpl w:val="7C74F378"/>
    <w:numStyleLink w:val="Style1"/>
  </w:abstractNum>
  <w:abstractNum w:abstractNumId="31" w15:restartNumberingAfterBreak="0">
    <w:nsid w:val="452E4B88"/>
    <w:multiLevelType w:val="hybridMultilevel"/>
    <w:tmpl w:val="0ED66BB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2" w15:restartNumberingAfterBreak="0">
    <w:nsid w:val="480239D5"/>
    <w:multiLevelType w:val="hybridMultilevel"/>
    <w:tmpl w:val="8FC01D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4A5D0A34"/>
    <w:multiLevelType w:val="hybridMultilevel"/>
    <w:tmpl w:val="FFFFFFFF"/>
    <w:lvl w:ilvl="0" w:tplc="3B3A7AFE">
      <w:start w:val="1"/>
      <w:numFmt w:val="lowerLetter"/>
      <w:lvlText w:val="%1."/>
      <w:lvlJc w:val="left"/>
      <w:pPr>
        <w:ind w:left="720" w:hanging="360"/>
      </w:pPr>
    </w:lvl>
    <w:lvl w:ilvl="1" w:tplc="E236B16E">
      <w:start w:val="1"/>
      <w:numFmt w:val="lowerLetter"/>
      <w:lvlText w:val="%2."/>
      <w:lvlJc w:val="left"/>
      <w:pPr>
        <w:ind w:left="1440" w:hanging="360"/>
      </w:pPr>
    </w:lvl>
    <w:lvl w:ilvl="2" w:tplc="648CCD00">
      <w:start w:val="1"/>
      <w:numFmt w:val="lowerRoman"/>
      <w:lvlText w:val="%3."/>
      <w:lvlJc w:val="right"/>
      <w:pPr>
        <w:ind w:left="2160" w:hanging="180"/>
      </w:pPr>
    </w:lvl>
    <w:lvl w:ilvl="3" w:tplc="ED7ADEE8">
      <w:start w:val="1"/>
      <w:numFmt w:val="decimal"/>
      <w:lvlText w:val="%4."/>
      <w:lvlJc w:val="left"/>
      <w:pPr>
        <w:ind w:left="2880" w:hanging="360"/>
      </w:pPr>
    </w:lvl>
    <w:lvl w:ilvl="4" w:tplc="E60CE20C">
      <w:start w:val="1"/>
      <w:numFmt w:val="lowerLetter"/>
      <w:lvlText w:val="%5."/>
      <w:lvlJc w:val="left"/>
      <w:pPr>
        <w:ind w:left="3600" w:hanging="360"/>
      </w:pPr>
    </w:lvl>
    <w:lvl w:ilvl="5" w:tplc="6F20893C">
      <w:start w:val="1"/>
      <w:numFmt w:val="lowerRoman"/>
      <w:lvlText w:val="%6."/>
      <w:lvlJc w:val="right"/>
      <w:pPr>
        <w:ind w:left="4320" w:hanging="180"/>
      </w:pPr>
    </w:lvl>
    <w:lvl w:ilvl="6" w:tplc="2CB8EDCC">
      <w:start w:val="1"/>
      <w:numFmt w:val="decimal"/>
      <w:lvlText w:val="%7."/>
      <w:lvlJc w:val="left"/>
      <w:pPr>
        <w:ind w:left="5040" w:hanging="360"/>
      </w:pPr>
    </w:lvl>
    <w:lvl w:ilvl="7" w:tplc="445252DE">
      <w:start w:val="1"/>
      <w:numFmt w:val="lowerLetter"/>
      <w:lvlText w:val="%8."/>
      <w:lvlJc w:val="left"/>
      <w:pPr>
        <w:ind w:left="5760" w:hanging="360"/>
      </w:pPr>
    </w:lvl>
    <w:lvl w:ilvl="8" w:tplc="833AAEF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22C32EF"/>
    <w:multiLevelType w:val="hybridMultilevel"/>
    <w:tmpl w:val="8AA677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1B05F3"/>
    <w:multiLevelType w:val="hybridMultilevel"/>
    <w:tmpl w:val="B0E834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9CF07D0"/>
    <w:multiLevelType w:val="hybridMultilevel"/>
    <w:tmpl w:val="B03C95D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6B3B0890"/>
    <w:multiLevelType w:val="hybridMultilevel"/>
    <w:tmpl w:val="4B542D0C"/>
    <w:lvl w:ilvl="0" w:tplc="813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AC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A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B654E"/>
    <w:multiLevelType w:val="hybridMultilevel"/>
    <w:tmpl w:val="1938BFBE"/>
    <w:lvl w:ilvl="0" w:tplc="7DBC059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736D5CD0"/>
    <w:multiLevelType w:val="hybridMultilevel"/>
    <w:tmpl w:val="C6F8C4B6"/>
    <w:lvl w:ilvl="0" w:tplc="4B48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AA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9C3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4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DC9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D6F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E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74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04D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4347C9"/>
    <w:multiLevelType w:val="hybridMultilevel"/>
    <w:tmpl w:val="3F54FBC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4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2"/>
  </w:num>
  <w:num w:numId="18">
    <w:abstractNumId w:val="43"/>
  </w:num>
  <w:num w:numId="19">
    <w:abstractNumId w:val="34"/>
  </w:num>
  <w:num w:numId="20">
    <w:abstractNumId w:val="30"/>
  </w:num>
  <w:num w:numId="21">
    <w:abstractNumId w:val="19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1"/>
  </w:num>
  <w:num w:numId="28">
    <w:abstractNumId w:val="16"/>
  </w:num>
  <w:num w:numId="29">
    <w:abstractNumId w:val="41"/>
  </w:num>
  <w:num w:numId="30">
    <w:abstractNumId w:val="15"/>
  </w:num>
  <w:num w:numId="31">
    <w:abstractNumId w:val="38"/>
  </w:num>
  <w:num w:numId="32">
    <w:abstractNumId w:val="14"/>
  </w:num>
  <w:num w:numId="33">
    <w:abstractNumId w:val="11"/>
  </w:num>
  <w:num w:numId="34">
    <w:abstractNumId w:val="32"/>
  </w:num>
  <w:num w:numId="35">
    <w:abstractNumId w:val="42"/>
  </w:num>
  <w:num w:numId="36">
    <w:abstractNumId w:val="17"/>
  </w:num>
  <w:num w:numId="37">
    <w:abstractNumId w:val="33"/>
  </w:num>
  <w:num w:numId="38">
    <w:abstractNumId w:val="26"/>
  </w:num>
  <w:num w:numId="39">
    <w:abstractNumId w:val="12"/>
  </w:num>
  <w:num w:numId="40">
    <w:abstractNumId w:val="28"/>
  </w:num>
  <w:num w:numId="41">
    <w:abstractNumId w:val="10"/>
  </w:num>
  <w:num w:numId="42">
    <w:abstractNumId w:val="13"/>
  </w:num>
  <w:num w:numId="43">
    <w:abstractNumId w:val="36"/>
  </w:num>
  <w:num w:numId="44">
    <w:abstractNumId w:val="29"/>
  </w:num>
  <w:num w:numId="45">
    <w:abstractNumId w:val="39"/>
  </w:num>
  <w:num w:numId="46">
    <w:abstractNumId w:val="31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3F0F"/>
    <w:rsid w:val="00005762"/>
    <w:rsid w:val="00006048"/>
    <w:rsid w:val="0001019F"/>
    <w:rsid w:val="0001459C"/>
    <w:rsid w:val="00014807"/>
    <w:rsid w:val="0002434E"/>
    <w:rsid w:val="00024415"/>
    <w:rsid w:val="00024B7B"/>
    <w:rsid w:val="00025974"/>
    <w:rsid w:val="00026B4D"/>
    <w:rsid w:val="00031AE2"/>
    <w:rsid w:val="00033373"/>
    <w:rsid w:val="00046F5E"/>
    <w:rsid w:val="000517B3"/>
    <w:rsid w:val="00052C05"/>
    <w:rsid w:val="00052F62"/>
    <w:rsid w:val="000613A4"/>
    <w:rsid w:val="00066191"/>
    <w:rsid w:val="00066A3C"/>
    <w:rsid w:val="00066EAF"/>
    <w:rsid w:val="0007176F"/>
    <w:rsid w:val="00071EB9"/>
    <w:rsid w:val="00072ABD"/>
    <w:rsid w:val="00081222"/>
    <w:rsid w:val="00085365"/>
    <w:rsid w:val="00087C0B"/>
    <w:rsid w:val="00090811"/>
    <w:rsid w:val="00092254"/>
    <w:rsid w:val="00092A77"/>
    <w:rsid w:val="00093F97"/>
    <w:rsid w:val="000948A7"/>
    <w:rsid w:val="00097790"/>
    <w:rsid w:val="000A088B"/>
    <w:rsid w:val="000A3EA4"/>
    <w:rsid w:val="000A5DAA"/>
    <w:rsid w:val="000A646E"/>
    <w:rsid w:val="000B3028"/>
    <w:rsid w:val="000B6265"/>
    <w:rsid w:val="000B6C09"/>
    <w:rsid w:val="000B713B"/>
    <w:rsid w:val="000C0396"/>
    <w:rsid w:val="000C335C"/>
    <w:rsid w:val="000C609D"/>
    <w:rsid w:val="000C766C"/>
    <w:rsid w:val="000C7818"/>
    <w:rsid w:val="000D1027"/>
    <w:rsid w:val="000D173C"/>
    <w:rsid w:val="000D1A4A"/>
    <w:rsid w:val="000D2E3D"/>
    <w:rsid w:val="000D3B6B"/>
    <w:rsid w:val="000E2C2C"/>
    <w:rsid w:val="000F2B65"/>
    <w:rsid w:val="00102B70"/>
    <w:rsid w:val="00105C6A"/>
    <w:rsid w:val="001063D4"/>
    <w:rsid w:val="00106F2B"/>
    <w:rsid w:val="00107118"/>
    <w:rsid w:val="001126AC"/>
    <w:rsid w:val="001142F6"/>
    <w:rsid w:val="001143E4"/>
    <w:rsid w:val="0012032C"/>
    <w:rsid w:val="001211E0"/>
    <w:rsid w:val="00124B55"/>
    <w:rsid w:val="00131A93"/>
    <w:rsid w:val="001338B7"/>
    <w:rsid w:val="00145F15"/>
    <w:rsid w:val="00146152"/>
    <w:rsid w:val="001578F3"/>
    <w:rsid w:val="00164C08"/>
    <w:rsid w:val="00165330"/>
    <w:rsid w:val="00166F20"/>
    <w:rsid w:val="00171AFD"/>
    <w:rsid w:val="001741C7"/>
    <w:rsid w:val="001751C1"/>
    <w:rsid w:val="00180179"/>
    <w:rsid w:val="00182C76"/>
    <w:rsid w:val="00194093"/>
    <w:rsid w:val="001961CB"/>
    <w:rsid w:val="0019755C"/>
    <w:rsid w:val="001975E7"/>
    <w:rsid w:val="001A038F"/>
    <w:rsid w:val="001A3903"/>
    <w:rsid w:val="001B5814"/>
    <w:rsid w:val="001B7E42"/>
    <w:rsid w:val="001C524F"/>
    <w:rsid w:val="001D0A94"/>
    <w:rsid w:val="001D7DCA"/>
    <w:rsid w:val="001E23B4"/>
    <w:rsid w:val="001F14A6"/>
    <w:rsid w:val="001F30D5"/>
    <w:rsid w:val="001F42F8"/>
    <w:rsid w:val="001F4EDA"/>
    <w:rsid w:val="001F6191"/>
    <w:rsid w:val="001F6A57"/>
    <w:rsid w:val="00206846"/>
    <w:rsid w:val="00207B7A"/>
    <w:rsid w:val="0021033E"/>
    <w:rsid w:val="00212478"/>
    <w:rsid w:val="00212D1A"/>
    <w:rsid w:val="002226E5"/>
    <w:rsid w:val="00227C11"/>
    <w:rsid w:val="00234C0A"/>
    <w:rsid w:val="002357CE"/>
    <w:rsid w:val="0023680C"/>
    <w:rsid w:val="00252F5E"/>
    <w:rsid w:val="00253D5D"/>
    <w:rsid w:val="0027782D"/>
    <w:rsid w:val="00285973"/>
    <w:rsid w:val="0028759D"/>
    <w:rsid w:val="00292434"/>
    <w:rsid w:val="002A0DE2"/>
    <w:rsid w:val="002A3217"/>
    <w:rsid w:val="002A4447"/>
    <w:rsid w:val="002A7F38"/>
    <w:rsid w:val="002B303B"/>
    <w:rsid w:val="002B42FB"/>
    <w:rsid w:val="002B4CBA"/>
    <w:rsid w:val="002C13D1"/>
    <w:rsid w:val="002C1786"/>
    <w:rsid w:val="002C2291"/>
    <w:rsid w:val="002C23DF"/>
    <w:rsid w:val="002C2CBD"/>
    <w:rsid w:val="002C2D0C"/>
    <w:rsid w:val="002D00D2"/>
    <w:rsid w:val="002D4735"/>
    <w:rsid w:val="002D6CD4"/>
    <w:rsid w:val="002E3F1B"/>
    <w:rsid w:val="002E4E93"/>
    <w:rsid w:val="002F0BF6"/>
    <w:rsid w:val="002F1B06"/>
    <w:rsid w:val="002F35FD"/>
    <w:rsid w:val="002F4C4F"/>
    <w:rsid w:val="002F5346"/>
    <w:rsid w:val="00301815"/>
    <w:rsid w:val="00301E96"/>
    <w:rsid w:val="0030375D"/>
    <w:rsid w:val="00305907"/>
    <w:rsid w:val="0031428D"/>
    <w:rsid w:val="00314B94"/>
    <w:rsid w:val="00317CA8"/>
    <w:rsid w:val="00317D04"/>
    <w:rsid w:val="00321739"/>
    <w:rsid w:val="00322A9B"/>
    <w:rsid w:val="00323926"/>
    <w:rsid w:val="0032497C"/>
    <w:rsid w:val="0032791F"/>
    <w:rsid w:val="00331CB8"/>
    <w:rsid w:val="003322B9"/>
    <w:rsid w:val="00334125"/>
    <w:rsid w:val="0034016A"/>
    <w:rsid w:val="0034227F"/>
    <w:rsid w:val="00345E03"/>
    <w:rsid w:val="00346A44"/>
    <w:rsid w:val="00347C02"/>
    <w:rsid w:val="00352725"/>
    <w:rsid w:val="00352DA4"/>
    <w:rsid w:val="00356A08"/>
    <w:rsid w:val="00357EF9"/>
    <w:rsid w:val="003601A0"/>
    <w:rsid w:val="00362C50"/>
    <w:rsid w:val="00363DBB"/>
    <w:rsid w:val="0036436D"/>
    <w:rsid w:val="0037048F"/>
    <w:rsid w:val="0037344A"/>
    <w:rsid w:val="00375B3E"/>
    <w:rsid w:val="003770B0"/>
    <w:rsid w:val="0038010C"/>
    <w:rsid w:val="00380305"/>
    <w:rsid w:val="00380551"/>
    <w:rsid w:val="00381461"/>
    <w:rsid w:val="00383455"/>
    <w:rsid w:val="0038608D"/>
    <w:rsid w:val="003868FE"/>
    <w:rsid w:val="00387810"/>
    <w:rsid w:val="00387C0B"/>
    <w:rsid w:val="003901D4"/>
    <w:rsid w:val="00390ED5"/>
    <w:rsid w:val="0039705D"/>
    <w:rsid w:val="003A26A7"/>
    <w:rsid w:val="003A36C6"/>
    <w:rsid w:val="003A3E5E"/>
    <w:rsid w:val="003A5956"/>
    <w:rsid w:val="003B3662"/>
    <w:rsid w:val="003B5FE7"/>
    <w:rsid w:val="003C1A47"/>
    <w:rsid w:val="003C464C"/>
    <w:rsid w:val="003C59E6"/>
    <w:rsid w:val="003C5A5A"/>
    <w:rsid w:val="003D24C2"/>
    <w:rsid w:val="003D532B"/>
    <w:rsid w:val="003E5008"/>
    <w:rsid w:val="003E62E5"/>
    <w:rsid w:val="003F066C"/>
    <w:rsid w:val="003F139B"/>
    <w:rsid w:val="00403EEE"/>
    <w:rsid w:val="00414396"/>
    <w:rsid w:val="0041692B"/>
    <w:rsid w:val="00416A68"/>
    <w:rsid w:val="00420722"/>
    <w:rsid w:val="004225F0"/>
    <w:rsid w:val="0042294D"/>
    <w:rsid w:val="00424274"/>
    <w:rsid w:val="00426007"/>
    <w:rsid w:val="004274DE"/>
    <w:rsid w:val="00430BAA"/>
    <w:rsid w:val="004317E7"/>
    <w:rsid w:val="00432E59"/>
    <w:rsid w:val="004336E1"/>
    <w:rsid w:val="00440A02"/>
    <w:rsid w:val="00450B80"/>
    <w:rsid w:val="0045305D"/>
    <w:rsid w:val="00453E9B"/>
    <w:rsid w:val="00454179"/>
    <w:rsid w:val="004547B5"/>
    <w:rsid w:val="00455106"/>
    <w:rsid w:val="00463502"/>
    <w:rsid w:val="0046380F"/>
    <w:rsid w:val="0046381C"/>
    <w:rsid w:val="0046398A"/>
    <w:rsid w:val="0046521B"/>
    <w:rsid w:val="00470DA5"/>
    <w:rsid w:val="00471876"/>
    <w:rsid w:val="004735F0"/>
    <w:rsid w:val="004806C0"/>
    <w:rsid w:val="00481F4B"/>
    <w:rsid w:val="00490DF3"/>
    <w:rsid w:val="00494494"/>
    <w:rsid w:val="004955C4"/>
    <w:rsid w:val="004A4829"/>
    <w:rsid w:val="004A5B39"/>
    <w:rsid w:val="004A65DA"/>
    <w:rsid w:val="004A7FC7"/>
    <w:rsid w:val="004B10B4"/>
    <w:rsid w:val="004B4452"/>
    <w:rsid w:val="004B585F"/>
    <w:rsid w:val="004B5CE4"/>
    <w:rsid w:val="004B747D"/>
    <w:rsid w:val="004C16BD"/>
    <w:rsid w:val="004C4CD7"/>
    <w:rsid w:val="004C7AF6"/>
    <w:rsid w:val="004D2F08"/>
    <w:rsid w:val="004D328A"/>
    <w:rsid w:val="004D59C1"/>
    <w:rsid w:val="004D5AC5"/>
    <w:rsid w:val="004D5FD6"/>
    <w:rsid w:val="004E42C3"/>
    <w:rsid w:val="004E4B95"/>
    <w:rsid w:val="004E6E70"/>
    <w:rsid w:val="004F20A2"/>
    <w:rsid w:val="004F472E"/>
    <w:rsid w:val="004F7EB8"/>
    <w:rsid w:val="00501B0E"/>
    <w:rsid w:val="00501EB5"/>
    <w:rsid w:val="00502510"/>
    <w:rsid w:val="005032DF"/>
    <w:rsid w:val="0050533C"/>
    <w:rsid w:val="00505FD4"/>
    <w:rsid w:val="00506DD3"/>
    <w:rsid w:val="0051010B"/>
    <w:rsid w:val="005124B0"/>
    <w:rsid w:val="005142B2"/>
    <w:rsid w:val="00514B46"/>
    <w:rsid w:val="00514D94"/>
    <w:rsid w:val="0052002F"/>
    <w:rsid w:val="005240FC"/>
    <w:rsid w:val="00530700"/>
    <w:rsid w:val="0053219E"/>
    <w:rsid w:val="00535AE8"/>
    <w:rsid w:val="005374E0"/>
    <w:rsid w:val="0053760A"/>
    <w:rsid w:val="00542FAA"/>
    <w:rsid w:val="005674E1"/>
    <w:rsid w:val="00571492"/>
    <w:rsid w:val="005726CD"/>
    <w:rsid w:val="00575706"/>
    <w:rsid w:val="00575C33"/>
    <w:rsid w:val="00580207"/>
    <w:rsid w:val="00580261"/>
    <w:rsid w:val="00582F4C"/>
    <w:rsid w:val="005863AE"/>
    <w:rsid w:val="00586FB5"/>
    <w:rsid w:val="00597F8A"/>
    <w:rsid w:val="005B2B0F"/>
    <w:rsid w:val="005B2C8A"/>
    <w:rsid w:val="005B31B4"/>
    <w:rsid w:val="005B496C"/>
    <w:rsid w:val="005B4FA4"/>
    <w:rsid w:val="005C5F3B"/>
    <w:rsid w:val="005C74FE"/>
    <w:rsid w:val="005D0989"/>
    <w:rsid w:val="005D3946"/>
    <w:rsid w:val="005D4298"/>
    <w:rsid w:val="005E1541"/>
    <w:rsid w:val="005E7903"/>
    <w:rsid w:val="005F08C3"/>
    <w:rsid w:val="005F137C"/>
    <w:rsid w:val="005F2134"/>
    <w:rsid w:val="005F339A"/>
    <w:rsid w:val="005F5B14"/>
    <w:rsid w:val="005F7E5F"/>
    <w:rsid w:val="00612828"/>
    <w:rsid w:val="006219B6"/>
    <w:rsid w:val="0062272D"/>
    <w:rsid w:val="00630FD1"/>
    <w:rsid w:val="006316FA"/>
    <w:rsid w:val="006332F4"/>
    <w:rsid w:val="00633324"/>
    <w:rsid w:val="00635C57"/>
    <w:rsid w:val="0064069F"/>
    <w:rsid w:val="006538EA"/>
    <w:rsid w:val="00662E4E"/>
    <w:rsid w:val="00684ECF"/>
    <w:rsid w:val="006857A4"/>
    <w:rsid w:val="006903CB"/>
    <w:rsid w:val="00690B64"/>
    <w:rsid w:val="00691A8E"/>
    <w:rsid w:val="0069760F"/>
    <w:rsid w:val="006A367B"/>
    <w:rsid w:val="006A4B7D"/>
    <w:rsid w:val="006A5DC6"/>
    <w:rsid w:val="006B288D"/>
    <w:rsid w:val="006B3340"/>
    <w:rsid w:val="006B7B9A"/>
    <w:rsid w:val="006C0F0F"/>
    <w:rsid w:val="006C14BF"/>
    <w:rsid w:val="006C17E0"/>
    <w:rsid w:val="006C1A03"/>
    <w:rsid w:val="006C23EA"/>
    <w:rsid w:val="006D0402"/>
    <w:rsid w:val="006D3A3C"/>
    <w:rsid w:val="006D4E63"/>
    <w:rsid w:val="006D7030"/>
    <w:rsid w:val="006E03FC"/>
    <w:rsid w:val="006E71C3"/>
    <w:rsid w:val="006F0C1E"/>
    <w:rsid w:val="006F17E3"/>
    <w:rsid w:val="006F2E87"/>
    <w:rsid w:val="00700BFF"/>
    <w:rsid w:val="007078F7"/>
    <w:rsid w:val="0071092B"/>
    <w:rsid w:val="007116F2"/>
    <w:rsid w:val="00714C10"/>
    <w:rsid w:val="007150FD"/>
    <w:rsid w:val="00716841"/>
    <w:rsid w:val="00726B9D"/>
    <w:rsid w:val="00734341"/>
    <w:rsid w:val="00735816"/>
    <w:rsid w:val="007412FC"/>
    <w:rsid w:val="00744792"/>
    <w:rsid w:val="00745837"/>
    <w:rsid w:val="00761001"/>
    <w:rsid w:val="00766CB4"/>
    <w:rsid w:val="00773C56"/>
    <w:rsid w:val="007815AB"/>
    <w:rsid w:val="00784E06"/>
    <w:rsid w:val="00787FE6"/>
    <w:rsid w:val="00790DFA"/>
    <w:rsid w:val="00791A39"/>
    <w:rsid w:val="00792E49"/>
    <w:rsid w:val="007A1C39"/>
    <w:rsid w:val="007A531C"/>
    <w:rsid w:val="007B027A"/>
    <w:rsid w:val="007B0BF5"/>
    <w:rsid w:val="007B2EDA"/>
    <w:rsid w:val="007B744D"/>
    <w:rsid w:val="007C0CB0"/>
    <w:rsid w:val="007C13FA"/>
    <w:rsid w:val="007C2E8B"/>
    <w:rsid w:val="007C3245"/>
    <w:rsid w:val="007C7A8F"/>
    <w:rsid w:val="007D3DE7"/>
    <w:rsid w:val="007D41DF"/>
    <w:rsid w:val="007D4B17"/>
    <w:rsid w:val="007D5D1F"/>
    <w:rsid w:val="007E03A4"/>
    <w:rsid w:val="007E2361"/>
    <w:rsid w:val="007F07C1"/>
    <w:rsid w:val="007F5677"/>
    <w:rsid w:val="007F5E55"/>
    <w:rsid w:val="0080319C"/>
    <w:rsid w:val="00803903"/>
    <w:rsid w:val="00810B31"/>
    <w:rsid w:val="008208D3"/>
    <w:rsid w:val="00820997"/>
    <w:rsid w:val="00824D34"/>
    <w:rsid w:val="0082587D"/>
    <w:rsid w:val="008260A9"/>
    <w:rsid w:val="0084230D"/>
    <w:rsid w:val="00844DC2"/>
    <w:rsid w:val="0084614E"/>
    <w:rsid w:val="00855F24"/>
    <w:rsid w:val="0085703C"/>
    <w:rsid w:val="0086196D"/>
    <w:rsid w:val="00862BB7"/>
    <w:rsid w:val="00884AF0"/>
    <w:rsid w:val="0088674A"/>
    <w:rsid w:val="00890E8F"/>
    <w:rsid w:val="008973C3"/>
    <w:rsid w:val="008A0842"/>
    <w:rsid w:val="008B0691"/>
    <w:rsid w:val="008B0BBC"/>
    <w:rsid w:val="008B464C"/>
    <w:rsid w:val="008B5729"/>
    <w:rsid w:val="008B7C60"/>
    <w:rsid w:val="008C1656"/>
    <w:rsid w:val="008C7824"/>
    <w:rsid w:val="008D2B47"/>
    <w:rsid w:val="008D7892"/>
    <w:rsid w:val="008E20B2"/>
    <w:rsid w:val="008E35FF"/>
    <w:rsid w:val="008F3E85"/>
    <w:rsid w:val="00910756"/>
    <w:rsid w:val="0091128E"/>
    <w:rsid w:val="0091387B"/>
    <w:rsid w:val="0091442A"/>
    <w:rsid w:val="00915E5D"/>
    <w:rsid w:val="0092144C"/>
    <w:rsid w:val="009253F0"/>
    <w:rsid w:val="0092541D"/>
    <w:rsid w:val="009310FF"/>
    <w:rsid w:val="00931B80"/>
    <w:rsid w:val="00936D4F"/>
    <w:rsid w:val="009469FE"/>
    <w:rsid w:val="009666F2"/>
    <w:rsid w:val="00967539"/>
    <w:rsid w:val="00971099"/>
    <w:rsid w:val="00975817"/>
    <w:rsid w:val="00984021"/>
    <w:rsid w:val="0098561B"/>
    <w:rsid w:val="00986F14"/>
    <w:rsid w:val="009A14A4"/>
    <w:rsid w:val="009A5C83"/>
    <w:rsid w:val="009C1BF6"/>
    <w:rsid w:val="009C4D19"/>
    <w:rsid w:val="009D3218"/>
    <w:rsid w:val="009D6459"/>
    <w:rsid w:val="009E1AC4"/>
    <w:rsid w:val="009E3F76"/>
    <w:rsid w:val="009F028D"/>
    <w:rsid w:val="009F68CB"/>
    <w:rsid w:val="009F7597"/>
    <w:rsid w:val="00A0592C"/>
    <w:rsid w:val="00A07F37"/>
    <w:rsid w:val="00A2143D"/>
    <w:rsid w:val="00A22A43"/>
    <w:rsid w:val="00A252AC"/>
    <w:rsid w:val="00A3099E"/>
    <w:rsid w:val="00A31071"/>
    <w:rsid w:val="00A34210"/>
    <w:rsid w:val="00A43F3D"/>
    <w:rsid w:val="00A543D3"/>
    <w:rsid w:val="00A60273"/>
    <w:rsid w:val="00A62C2D"/>
    <w:rsid w:val="00A650F9"/>
    <w:rsid w:val="00A6589E"/>
    <w:rsid w:val="00A7230E"/>
    <w:rsid w:val="00A82B0C"/>
    <w:rsid w:val="00A8300B"/>
    <w:rsid w:val="00A83FAF"/>
    <w:rsid w:val="00A91D20"/>
    <w:rsid w:val="00AB0C97"/>
    <w:rsid w:val="00AB47F9"/>
    <w:rsid w:val="00AB7224"/>
    <w:rsid w:val="00AC32C9"/>
    <w:rsid w:val="00AC3380"/>
    <w:rsid w:val="00AD21EC"/>
    <w:rsid w:val="00AD4396"/>
    <w:rsid w:val="00AD4DF1"/>
    <w:rsid w:val="00AD551B"/>
    <w:rsid w:val="00AD7E00"/>
    <w:rsid w:val="00AE080D"/>
    <w:rsid w:val="00AE19F1"/>
    <w:rsid w:val="00AE4E08"/>
    <w:rsid w:val="00AE7D2D"/>
    <w:rsid w:val="00AF3234"/>
    <w:rsid w:val="00AF6822"/>
    <w:rsid w:val="00B12E14"/>
    <w:rsid w:val="00B13DE4"/>
    <w:rsid w:val="00B147ED"/>
    <w:rsid w:val="00B17D7F"/>
    <w:rsid w:val="00B2061D"/>
    <w:rsid w:val="00B22DBA"/>
    <w:rsid w:val="00B259F8"/>
    <w:rsid w:val="00B27676"/>
    <w:rsid w:val="00B300E1"/>
    <w:rsid w:val="00B3139A"/>
    <w:rsid w:val="00B31870"/>
    <w:rsid w:val="00B32A1F"/>
    <w:rsid w:val="00B35482"/>
    <w:rsid w:val="00B36467"/>
    <w:rsid w:val="00B4097B"/>
    <w:rsid w:val="00B41E4D"/>
    <w:rsid w:val="00B5367F"/>
    <w:rsid w:val="00B54938"/>
    <w:rsid w:val="00B54DBA"/>
    <w:rsid w:val="00B56776"/>
    <w:rsid w:val="00B60D03"/>
    <w:rsid w:val="00B67F3E"/>
    <w:rsid w:val="00B72C9F"/>
    <w:rsid w:val="00B742CA"/>
    <w:rsid w:val="00B75AD6"/>
    <w:rsid w:val="00B809F5"/>
    <w:rsid w:val="00B84859"/>
    <w:rsid w:val="00B93D36"/>
    <w:rsid w:val="00B957D7"/>
    <w:rsid w:val="00B9591F"/>
    <w:rsid w:val="00B97F04"/>
    <w:rsid w:val="00BA2FD3"/>
    <w:rsid w:val="00BA7D7C"/>
    <w:rsid w:val="00BB22A8"/>
    <w:rsid w:val="00BB29E2"/>
    <w:rsid w:val="00BB4655"/>
    <w:rsid w:val="00BC54B1"/>
    <w:rsid w:val="00BC57E3"/>
    <w:rsid w:val="00BD2D6F"/>
    <w:rsid w:val="00BE04F5"/>
    <w:rsid w:val="00BF2D8D"/>
    <w:rsid w:val="00BF3590"/>
    <w:rsid w:val="00C02E91"/>
    <w:rsid w:val="00C04D93"/>
    <w:rsid w:val="00C1528C"/>
    <w:rsid w:val="00C17509"/>
    <w:rsid w:val="00C17BAD"/>
    <w:rsid w:val="00C2296B"/>
    <w:rsid w:val="00C2528C"/>
    <w:rsid w:val="00C25B90"/>
    <w:rsid w:val="00C30453"/>
    <w:rsid w:val="00C304C8"/>
    <w:rsid w:val="00C30ECE"/>
    <w:rsid w:val="00C426E3"/>
    <w:rsid w:val="00C42AFA"/>
    <w:rsid w:val="00C44A46"/>
    <w:rsid w:val="00C45264"/>
    <w:rsid w:val="00C46ADA"/>
    <w:rsid w:val="00C508C6"/>
    <w:rsid w:val="00C56A12"/>
    <w:rsid w:val="00C63DF7"/>
    <w:rsid w:val="00C6684F"/>
    <w:rsid w:val="00C7650B"/>
    <w:rsid w:val="00C7654C"/>
    <w:rsid w:val="00C773C9"/>
    <w:rsid w:val="00C80DF1"/>
    <w:rsid w:val="00C85C0D"/>
    <w:rsid w:val="00C85C7D"/>
    <w:rsid w:val="00C91D07"/>
    <w:rsid w:val="00C931B9"/>
    <w:rsid w:val="00C9455E"/>
    <w:rsid w:val="00C94BBA"/>
    <w:rsid w:val="00C97A97"/>
    <w:rsid w:val="00CA43D1"/>
    <w:rsid w:val="00CA48F0"/>
    <w:rsid w:val="00CA73D1"/>
    <w:rsid w:val="00CB0DE6"/>
    <w:rsid w:val="00CB25B7"/>
    <w:rsid w:val="00CB4065"/>
    <w:rsid w:val="00CC280A"/>
    <w:rsid w:val="00CC48B3"/>
    <w:rsid w:val="00CC7CDD"/>
    <w:rsid w:val="00CD3506"/>
    <w:rsid w:val="00CD47C9"/>
    <w:rsid w:val="00CD75E8"/>
    <w:rsid w:val="00CD7B23"/>
    <w:rsid w:val="00CE3C87"/>
    <w:rsid w:val="00CE6D7B"/>
    <w:rsid w:val="00CE70BA"/>
    <w:rsid w:val="00CF0BE4"/>
    <w:rsid w:val="00CF4785"/>
    <w:rsid w:val="00D01450"/>
    <w:rsid w:val="00D02A12"/>
    <w:rsid w:val="00D02B89"/>
    <w:rsid w:val="00D03197"/>
    <w:rsid w:val="00D073EE"/>
    <w:rsid w:val="00D1440A"/>
    <w:rsid w:val="00D15D40"/>
    <w:rsid w:val="00D17C37"/>
    <w:rsid w:val="00D20284"/>
    <w:rsid w:val="00D24B87"/>
    <w:rsid w:val="00D2504C"/>
    <w:rsid w:val="00D443F0"/>
    <w:rsid w:val="00D446B9"/>
    <w:rsid w:val="00D51B77"/>
    <w:rsid w:val="00D57179"/>
    <w:rsid w:val="00D60C37"/>
    <w:rsid w:val="00D614DB"/>
    <w:rsid w:val="00D61DC8"/>
    <w:rsid w:val="00D62EA7"/>
    <w:rsid w:val="00D735C8"/>
    <w:rsid w:val="00D73746"/>
    <w:rsid w:val="00D73D8C"/>
    <w:rsid w:val="00D77070"/>
    <w:rsid w:val="00D77427"/>
    <w:rsid w:val="00D77EE7"/>
    <w:rsid w:val="00D937DC"/>
    <w:rsid w:val="00D93C7E"/>
    <w:rsid w:val="00D95EBE"/>
    <w:rsid w:val="00D96D34"/>
    <w:rsid w:val="00DA178A"/>
    <w:rsid w:val="00DA25B5"/>
    <w:rsid w:val="00DB2810"/>
    <w:rsid w:val="00DB60F5"/>
    <w:rsid w:val="00DC03F4"/>
    <w:rsid w:val="00DC4E3F"/>
    <w:rsid w:val="00DC5E08"/>
    <w:rsid w:val="00DD676D"/>
    <w:rsid w:val="00DF5EC5"/>
    <w:rsid w:val="00E00FC1"/>
    <w:rsid w:val="00E01218"/>
    <w:rsid w:val="00E077BC"/>
    <w:rsid w:val="00E1025E"/>
    <w:rsid w:val="00E15D58"/>
    <w:rsid w:val="00E21728"/>
    <w:rsid w:val="00E26C6A"/>
    <w:rsid w:val="00E35237"/>
    <w:rsid w:val="00E41A37"/>
    <w:rsid w:val="00E42979"/>
    <w:rsid w:val="00E442E9"/>
    <w:rsid w:val="00E47116"/>
    <w:rsid w:val="00E471F1"/>
    <w:rsid w:val="00E477B0"/>
    <w:rsid w:val="00E50A0F"/>
    <w:rsid w:val="00E5332E"/>
    <w:rsid w:val="00E55298"/>
    <w:rsid w:val="00E62FBA"/>
    <w:rsid w:val="00E633B3"/>
    <w:rsid w:val="00E639C0"/>
    <w:rsid w:val="00E65C84"/>
    <w:rsid w:val="00E66ABD"/>
    <w:rsid w:val="00E67550"/>
    <w:rsid w:val="00E74816"/>
    <w:rsid w:val="00E80F04"/>
    <w:rsid w:val="00E84270"/>
    <w:rsid w:val="00E85A7A"/>
    <w:rsid w:val="00E86369"/>
    <w:rsid w:val="00E8693D"/>
    <w:rsid w:val="00E92E82"/>
    <w:rsid w:val="00E96DA7"/>
    <w:rsid w:val="00EA1BB0"/>
    <w:rsid w:val="00EA44DF"/>
    <w:rsid w:val="00EB3120"/>
    <w:rsid w:val="00EB450A"/>
    <w:rsid w:val="00EB6856"/>
    <w:rsid w:val="00EC4A35"/>
    <w:rsid w:val="00EC4F18"/>
    <w:rsid w:val="00EC52A6"/>
    <w:rsid w:val="00ED020F"/>
    <w:rsid w:val="00EE3071"/>
    <w:rsid w:val="00EF0375"/>
    <w:rsid w:val="00EF066E"/>
    <w:rsid w:val="00EF193C"/>
    <w:rsid w:val="00EF542F"/>
    <w:rsid w:val="00F04679"/>
    <w:rsid w:val="00F14940"/>
    <w:rsid w:val="00F14E3F"/>
    <w:rsid w:val="00F21A79"/>
    <w:rsid w:val="00F2611F"/>
    <w:rsid w:val="00F2727D"/>
    <w:rsid w:val="00F31F1A"/>
    <w:rsid w:val="00F323BF"/>
    <w:rsid w:val="00F331DF"/>
    <w:rsid w:val="00F426BA"/>
    <w:rsid w:val="00F50981"/>
    <w:rsid w:val="00F55A0E"/>
    <w:rsid w:val="00F60D2D"/>
    <w:rsid w:val="00F62C64"/>
    <w:rsid w:val="00F64DA1"/>
    <w:rsid w:val="00F67E4D"/>
    <w:rsid w:val="00F80F3E"/>
    <w:rsid w:val="00F82C10"/>
    <w:rsid w:val="00F82C3D"/>
    <w:rsid w:val="00F852C0"/>
    <w:rsid w:val="00F965CF"/>
    <w:rsid w:val="00F96B07"/>
    <w:rsid w:val="00FA2DA3"/>
    <w:rsid w:val="00FA7D19"/>
    <w:rsid w:val="00FB207C"/>
    <w:rsid w:val="00FB39CC"/>
    <w:rsid w:val="00FB6B0A"/>
    <w:rsid w:val="00FB71FC"/>
    <w:rsid w:val="00FC0533"/>
    <w:rsid w:val="00FC5419"/>
    <w:rsid w:val="00FD18B6"/>
    <w:rsid w:val="00FD3323"/>
    <w:rsid w:val="00FE09D8"/>
    <w:rsid w:val="00FE0CD8"/>
    <w:rsid w:val="00FE50A1"/>
    <w:rsid w:val="00FF0248"/>
    <w:rsid w:val="00FF40BD"/>
    <w:rsid w:val="0107DFD4"/>
    <w:rsid w:val="0112077A"/>
    <w:rsid w:val="01762FB9"/>
    <w:rsid w:val="018C7360"/>
    <w:rsid w:val="01C35324"/>
    <w:rsid w:val="01F645F2"/>
    <w:rsid w:val="02065A52"/>
    <w:rsid w:val="023B3CE1"/>
    <w:rsid w:val="02AD6CC7"/>
    <w:rsid w:val="02AEA461"/>
    <w:rsid w:val="0300485A"/>
    <w:rsid w:val="0326ADA7"/>
    <w:rsid w:val="0328C896"/>
    <w:rsid w:val="03537858"/>
    <w:rsid w:val="037AE445"/>
    <w:rsid w:val="0395E5FB"/>
    <w:rsid w:val="0409E172"/>
    <w:rsid w:val="0411EB9C"/>
    <w:rsid w:val="045FAFE4"/>
    <w:rsid w:val="0469AC99"/>
    <w:rsid w:val="053D5F75"/>
    <w:rsid w:val="05E96A1F"/>
    <w:rsid w:val="06057CFA"/>
    <w:rsid w:val="0606B1D9"/>
    <w:rsid w:val="062665FB"/>
    <w:rsid w:val="068851ED"/>
    <w:rsid w:val="06D95E32"/>
    <w:rsid w:val="07CACEFB"/>
    <w:rsid w:val="07F29619"/>
    <w:rsid w:val="08DCF742"/>
    <w:rsid w:val="091DF3EF"/>
    <w:rsid w:val="09D1CDFA"/>
    <w:rsid w:val="0A305385"/>
    <w:rsid w:val="0A3E7672"/>
    <w:rsid w:val="0A51DC58"/>
    <w:rsid w:val="0AB7ABBF"/>
    <w:rsid w:val="0B910E5C"/>
    <w:rsid w:val="0BC03838"/>
    <w:rsid w:val="0BDBD369"/>
    <w:rsid w:val="0BE0E72E"/>
    <w:rsid w:val="0C2C76C2"/>
    <w:rsid w:val="0C3AAF61"/>
    <w:rsid w:val="0C4CF9CA"/>
    <w:rsid w:val="0C559709"/>
    <w:rsid w:val="0C798B78"/>
    <w:rsid w:val="0C8911FA"/>
    <w:rsid w:val="0C8E5A7A"/>
    <w:rsid w:val="0DB795E9"/>
    <w:rsid w:val="0E126F8C"/>
    <w:rsid w:val="0E295884"/>
    <w:rsid w:val="0E2A1675"/>
    <w:rsid w:val="0E8D2167"/>
    <w:rsid w:val="0E952EE0"/>
    <w:rsid w:val="0EC9D57B"/>
    <w:rsid w:val="0ED2F989"/>
    <w:rsid w:val="0ED51E4D"/>
    <w:rsid w:val="0FD663BC"/>
    <w:rsid w:val="10258918"/>
    <w:rsid w:val="1029800A"/>
    <w:rsid w:val="10A9B0C9"/>
    <w:rsid w:val="11708B2E"/>
    <w:rsid w:val="11B9F69C"/>
    <w:rsid w:val="11EF49C9"/>
    <w:rsid w:val="120C1426"/>
    <w:rsid w:val="12B3902E"/>
    <w:rsid w:val="12E82A39"/>
    <w:rsid w:val="1361181F"/>
    <w:rsid w:val="140D7D3A"/>
    <w:rsid w:val="14185F1D"/>
    <w:rsid w:val="141BEF9B"/>
    <w:rsid w:val="143F613B"/>
    <w:rsid w:val="148AACEB"/>
    <w:rsid w:val="1496ECAB"/>
    <w:rsid w:val="14A10BA7"/>
    <w:rsid w:val="14CFDB77"/>
    <w:rsid w:val="14DACB58"/>
    <w:rsid w:val="15AF60D6"/>
    <w:rsid w:val="16136403"/>
    <w:rsid w:val="16262CF8"/>
    <w:rsid w:val="16CF345D"/>
    <w:rsid w:val="1712710B"/>
    <w:rsid w:val="1744531F"/>
    <w:rsid w:val="18063D44"/>
    <w:rsid w:val="185B6994"/>
    <w:rsid w:val="18CC4EEF"/>
    <w:rsid w:val="19183F53"/>
    <w:rsid w:val="195C5EBB"/>
    <w:rsid w:val="1982ADFA"/>
    <w:rsid w:val="1997D9BD"/>
    <w:rsid w:val="1A1D59C3"/>
    <w:rsid w:val="1AEB1CC2"/>
    <w:rsid w:val="1B723D88"/>
    <w:rsid w:val="1B8EDBC9"/>
    <w:rsid w:val="1BBE614A"/>
    <w:rsid w:val="1BF5806A"/>
    <w:rsid w:val="1C106FC3"/>
    <w:rsid w:val="1C71ACF2"/>
    <w:rsid w:val="1CA2A629"/>
    <w:rsid w:val="1CBC4711"/>
    <w:rsid w:val="1CCBED1B"/>
    <w:rsid w:val="1D03686D"/>
    <w:rsid w:val="1D17A928"/>
    <w:rsid w:val="1D2799E8"/>
    <w:rsid w:val="1D6E42AC"/>
    <w:rsid w:val="1D9C98E4"/>
    <w:rsid w:val="1DC162FD"/>
    <w:rsid w:val="1E2B5FC2"/>
    <w:rsid w:val="1ECF9958"/>
    <w:rsid w:val="1EE0748C"/>
    <w:rsid w:val="1F3FD876"/>
    <w:rsid w:val="1FA008B3"/>
    <w:rsid w:val="207685ED"/>
    <w:rsid w:val="20C2BFAC"/>
    <w:rsid w:val="20E65E04"/>
    <w:rsid w:val="20E8A480"/>
    <w:rsid w:val="20FC0D24"/>
    <w:rsid w:val="2218E593"/>
    <w:rsid w:val="2248B5D4"/>
    <w:rsid w:val="22525557"/>
    <w:rsid w:val="22AA62A7"/>
    <w:rsid w:val="22B1C20E"/>
    <w:rsid w:val="22E8E8F5"/>
    <w:rsid w:val="2450E891"/>
    <w:rsid w:val="2467BB4F"/>
    <w:rsid w:val="249E50AC"/>
    <w:rsid w:val="24A3FACB"/>
    <w:rsid w:val="24CEDFA4"/>
    <w:rsid w:val="251386D6"/>
    <w:rsid w:val="25726F70"/>
    <w:rsid w:val="25F5C70A"/>
    <w:rsid w:val="26423898"/>
    <w:rsid w:val="2666B585"/>
    <w:rsid w:val="2678C3AE"/>
    <w:rsid w:val="27706206"/>
    <w:rsid w:val="2783471A"/>
    <w:rsid w:val="27AAA8CF"/>
    <w:rsid w:val="283A6E54"/>
    <w:rsid w:val="291D8F89"/>
    <w:rsid w:val="294BB056"/>
    <w:rsid w:val="2958C7E0"/>
    <w:rsid w:val="295C1FA5"/>
    <w:rsid w:val="29955843"/>
    <w:rsid w:val="2A445194"/>
    <w:rsid w:val="2A5C4A7F"/>
    <w:rsid w:val="2A6DED72"/>
    <w:rsid w:val="2AC4DB7B"/>
    <w:rsid w:val="2ADE9F97"/>
    <w:rsid w:val="2AFBB0EB"/>
    <w:rsid w:val="2B17E613"/>
    <w:rsid w:val="2B19E1DD"/>
    <w:rsid w:val="2B41516F"/>
    <w:rsid w:val="2BA81215"/>
    <w:rsid w:val="2BB28449"/>
    <w:rsid w:val="2BC52DDA"/>
    <w:rsid w:val="2BDD61DB"/>
    <w:rsid w:val="2C032031"/>
    <w:rsid w:val="2C0AFCC9"/>
    <w:rsid w:val="2C37FE01"/>
    <w:rsid w:val="2C9AB30D"/>
    <w:rsid w:val="2CDE70E9"/>
    <w:rsid w:val="2CE40AB2"/>
    <w:rsid w:val="2D17E819"/>
    <w:rsid w:val="2D1B5BA8"/>
    <w:rsid w:val="2D2F1D6A"/>
    <w:rsid w:val="2DBB38E3"/>
    <w:rsid w:val="2E009C47"/>
    <w:rsid w:val="2E204347"/>
    <w:rsid w:val="2EB980E0"/>
    <w:rsid w:val="2EF2388E"/>
    <w:rsid w:val="2F0D2BF9"/>
    <w:rsid w:val="2F32FD35"/>
    <w:rsid w:val="2F679314"/>
    <w:rsid w:val="2F76367F"/>
    <w:rsid w:val="2FA1D0B3"/>
    <w:rsid w:val="300B33FC"/>
    <w:rsid w:val="3020ABB2"/>
    <w:rsid w:val="30366768"/>
    <w:rsid w:val="3109ABF0"/>
    <w:rsid w:val="3123AB88"/>
    <w:rsid w:val="313E03E3"/>
    <w:rsid w:val="317B6E8B"/>
    <w:rsid w:val="31927432"/>
    <w:rsid w:val="32250F90"/>
    <w:rsid w:val="32E7E38A"/>
    <w:rsid w:val="32F26DFE"/>
    <w:rsid w:val="3340003F"/>
    <w:rsid w:val="33E6B15C"/>
    <w:rsid w:val="33F0B085"/>
    <w:rsid w:val="343A7A81"/>
    <w:rsid w:val="34AC59C0"/>
    <w:rsid w:val="34C2E10B"/>
    <w:rsid w:val="350C0CA3"/>
    <w:rsid w:val="3544F2BF"/>
    <w:rsid w:val="358EA013"/>
    <w:rsid w:val="35BD3DCD"/>
    <w:rsid w:val="36017CD6"/>
    <w:rsid w:val="3629194B"/>
    <w:rsid w:val="366E16B4"/>
    <w:rsid w:val="36DA0728"/>
    <w:rsid w:val="37A19444"/>
    <w:rsid w:val="3874D8CC"/>
    <w:rsid w:val="38B2D646"/>
    <w:rsid w:val="39494354"/>
    <w:rsid w:val="397842FF"/>
    <w:rsid w:val="39824EB6"/>
    <w:rsid w:val="39B20949"/>
    <w:rsid w:val="39F53500"/>
    <w:rsid w:val="3A460E0E"/>
    <w:rsid w:val="3AD742D0"/>
    <w:rsid w:val="3AD89D8E"/>
    <w:rsid w:val="3B81090F"/>
    <w:rsid w:val="3C74EB5F"/>
    <w:rsid w:val="3C9A7B05"/>
    <w:rsid w:val="3CD266B9"/>
    <w:rsid w:val="3CE16517"/>
    <w:rsid w:val="3CF159AA"/>
    <w:rsid w:val="3D6F6FCA"/>
    <w:rsid w:val="3D9390C9"/>
    <w:rsid w:val="3DDCE86E"/>
    <w:rsid w:val="3F479671"/>
    <w:rsid w:val="3FDC021F"/>
    <w:rsid w:val="3FE9A7A1"/>
    <w:rsid w:val="3FFBB641"/>
    <w:rsid w:val="401E0322"/>
    <w:rsid w:val="406D71F2"/>
    <w:rsid w:val="40ED9FBC"/>
    <w:rsid w:val="411CEE05"/>
    <w:rsid w:val="41216D55"/>
    <w:rsid w:val="412F4524"/>
    <w:rsid w:val="413018AC"/>
    <w:rsid w:val="4195DCCD"/>
    <w:rsid w:val="41C7F998"/>
    <w:rsid w:val="42F3EA58"/>
    <w:rsid w:val="43BD10A9"/>
    <w:rsid w:val="44147165"/>
    <w:rsid w:val="4421577F"/>
    <w:rsid w:val="446525BE"/>
    <w:rsid w:val="44C97318"/>
    <w:rsid w:val="453CBB1F"/>
    <w:rsid w:val="4603D815"/>
    <w:rsid w:val="4667438D"/>
    <w:rsid w:val="48376520"/>
    <w:rsid w:val="484B7771"/>
    <w:rsid w:val="48C32F49"/>
    <w:rsid w:val="49CAD9B5"/>
    <w:rsid w:val="49FB2BDB"/>
    <w:rsid w:val="4A782B48"/>
    <w:rsid w:val="4ADCBCB8"/>
    <w:rsid w:val="4AE3152C"/>
    <w:rsid w:val="4B53A88C"/>
    <w:rsid w:val="4B6CC3F7"/>
    <w:rsid w:val="4B7758F4"/>
    <w:rsid w:val="4B8C845B"/>
    <w:rsid w:val="4BDF5319"/>
    <w:rsid w:val="4C0F1CA1"/>
    <w:rsid w:val="4C7708E6"/>
    <w:rsid w:val="4C8FEE8E"/>
    <w:rsid w:val="4C9DC65D"/>
    <w:rsid w:val="4CAADDE7"/>
    <w:rsid w:val="4CD24BC3"/>
    <w:rsid w:val="4CD4E57D"/>
    <w:rsid w:val="4D4702BB"/>
    <w:rsid w:val="4D4E65A9"/>
    <w:rsid w:val="4D96A06C"/>
    <w:rsid w:val="4DAB6DA4"/>
    <w:rsid w:val="4E72E315"/>
    <w:rsid w:val="4EF282B2"/>
    <w:rsid w:val="4EFFFE13"/>
    <w:rsid w:val="4F553638"/>
    <w:rsid w:val="4FEB6023"/>
    <w:rsid w:val="503522F2"/>
    <w:rsid w:val="503620B9"/>
    <w:rsid w:val="505D68DC"/>
    <w:rsid w:val="5172594E"/>
    <w:rsid w:val="51D3530C"/>
    <w:rsid w:val="52474893"/>
    <w:rsid w:val="525F4200"/>
    <w:rsid w:val="526A9CC1"/>
    <w:rsid w:val="52804626"/>
    <w:rsid w:val="53887D6F"/>
    <w:rsid w:val="5463281F"/>
    <w:rsid w:val="54B16A20"/>
    <w:rsid w:val="54C3D9AF"/>
    <w:rsid w:val="556585ED"/>
    <w:rsid w:val="55772597"/>
    <w:rsid w:val="559571AD"/>
    <w:rsid w:val="55B1FD63"/>
    <w:rsid w:val="55BD92D2"/>
    <w:rsid w:val="564D3A81"/>
    <w:rsid w:val="567A8FCA"/>
    <w:rsid w:val="5689C02A"/>
    <w:rsid w:val="56E6DD1E"/>
    <w:rsid w:val="56FB0594"/>
    <w:rsid w:val="57542972"/>
    <w:rsid w:val="579AEFFB"/>
    <w:rsid w:val="57AA40D9"/>
    <w:rsid w:val="5823ADF8"/>
    <w:rsid w:val="582B6D49"/>
    <w:rsid w:val="58856C60"/>
    <w:rsid w:val="588B40A9"/>
    <w:rsid w:val="58FBDCA4"/>
    <w:rsid w:val="59186331"/>
    <w:rsid w:val="5987F40E"/>
    <w:rsid w:val="59A57DA7"/>
    <w:rsid w:val="59D846AB"/>
    <w:rsid w:val="5A86F957"/>
    <w:rsid w:val="5AB1A948"/>
    <w:rsid w:val="5AC25665"/>
    <w:rsid w:val="5B33C2B5"/>
    <w:rsid w:val="5B98B584"/>
    <w:rsid w:val="5BC45614"/>
    <w:rsid w:val="5C97CD5F"/>
    <w:rsid w:val="5CCC7197"/>
    <w:rsid w:val="5CD0771B"/>
    <w:rsid w:val="5D7A1820"/>
    <w:rsid w:val="5D7D2468"/>
    <w:rsid w:val="5D9A567D"/>
    <w:rsid w:val="5DCDC339"/>
    <w:rsid w:val="5DE76CE3"/>
    <w:rsid w:val="5E1E6B4B"/>
    <w:rsid w:val="5E584C66"/>
    <w:rsid w:val="5E761CF1"/>
    <w:rsid w:val="5EC0D069"/>
    <w:rsid w:val="5EE167D0"/>
    <w:rsid w:val="5EEB0AD2"/>
    <w:rsid w:val="5F00BAA4"/>
    <w:rsid w:val="5FBC6B61"/>
    <w:rsid w:val="5FC28976"/>
    <w:rsid w:val="605BB9ED"/>
    <w:rsid w:val="607BC1DC"/>
    <w:rsid w:val="617590A1"/>
    <w:rsid w:val="62615CCB"/>
    <w:rsid w:val="62B35C5A"/>
    <w:rsid w:val="62B49BD1"/>
    <w:rsid w:val="62D44FF3"/>
    <w:rsid w:val="62E6F54E"/>
    <w:rsid w:val="6306E52B"/>
    <w:rsid w:val="6321009C"/>
    <w:rsid w:val="6367BDFF"/>
    <w:rsid w:val="64107B9D"/>
    <w:rsid w:val="6428088B"/>
    <w:rsid w:val="64815B2B"/>
    <w:rsid w:val="6563107A"/>
    <w:rsid w:val="657DC808"/>
    <w:rsid w:val="665F92C5"/>
    <w:rsid w:val="6677F2E6"/>
    <w:rsid w:val="66784869"/>
    <w:rsid w:val="66A3F9C6"/>
    <w:rsid w:val="66BEB63E"/>
    <w:rsid w:val="67736D86"/>
    <w:rsid w:val="67951337"/>
    <w:rsid w:val="68087122"/>
    <w:rsid w:val="6845391B"/>
    <w:rsid w:val="687FD318"/>
    <w:rsid w:val="688ED126"/>
    <w:rsid w:val="689AFF39"/>
    <w:rsid w:val="68D828CB"/>
    <w:rsid w:val="68E17DC2"/>
    <w:rsid w:val="69543DDF"/>
    <w:rsid w:val="6955EE1C"/>
    <w:rsid w:val="6A0BB7AE"/>
    <w:rsid w:val="6A288767"/>
    <w:rsid w:val="6A5DC627"/>
    <w:rsid w:val="6A71B6A8"/>
    <w:rsid w:val="6AD7427C"/>
    <w:rsid w:val="6B49EAC8"/>
    <w:rsid w:val="6BD69134"/>
    <w:rsid w:val="6BE59141"/>
    <w:rsid w:val="6C02229F"/>
    <w:rsid w:val="6D10580E"/>
    <w:rsid w:val="6E1B736B"/>
    <w:rsid w:val="6E42D12C"/>
    <w:rsid w:val="6E55E9F2"/>
    <w:rsid w:val="6E67E094"/>
    <w:rsid w:val="6EB544E8"/>
    <w:rsid w:val="6EF2D3AA"/>
    <w:rsid w:val="6EF78C7D"/>
    <w:rsid w:val="6F35C9D6"/>
    <w:rsid w:val="6F666094"/>
    <w:rsid w:val="6FE20495"/>
    <w:rsid w:val="6FEFDC64"/>
    <w:rsid w:val="6FFCF3EE"/>
    <w:rsid w:val="6FFF7FB9"/>
    <w:rsid w:val="704CCCC0"/>
    <w:rsid w:val="710B4004"/>
    <w:rsid w:val="7159F2EF"/>
    <w:rsid w:val="71BC50F0"/>
    <w:rsid w:val="71FFDEED"/>
    <w:rsid w:val="7217B857"/>
    <w:rsid w:val="72E1EEBF"/>
    <w:rsid w:val="733A5F37"/>
    <w:rsid w:val="73C7868F"/>
    <w:rsid w:val="744FB958"/>
    <w:rsid w:val="74A9F271"/>
    <w:rsid w:val="74CBB7CE"/>
    <w:rsid w:val="757A38E7"/>
    <w:rsid w:val="75A8F1ED"/>
    <w:rsid w:val="75D83AC0"/>
    <w:rsid w:val="763D1009"/>
    <w:rsid w:val="774E9C0F"/>
    <w:rsid w:val="77A0002F"/>
    <w:rsid w:val="781F9A99"/>
    <w:rsid w:val="7829F5F9"/>
    <w:rsid w:val="7897FAA6"/>
    <w:rsid w:val="78A36A62"/>
    <w:rsid w:val="79600389"/>
    <w:rsid w:val="7968804F"/>
    <w:rsid w:val="797A7832"/>
    <w:rsid w:val="7A286702"/>
    <w:rsid w:val="7A38DCD0"/>
    <w:rsid w:val="7A9EA881"/>
    <w:rsid w:val="7ADA96C7"/>
    <w:rsid w:val="7B5085CE"/>
    <w:rsid w:val="7B523C43"/>
    <w:rsid w:val="7BE99C3D"/>
    <w:rsid w:val="7BECF71C"/>
    <w:rsid w:val="7BFD8C88"/>
    <w:rsid w:val="7C036310"/>
    <w:rsid w:val="7C4D2754"/>
    <w:rsid w:val="7C4DF2AB"/>
    <w:rsid w:val="7CADD573"/>
    <w:rsid w:val="7D6CDF98"/>
    <w:rsid w:val="7D6F53A1"/>
    <w:rsid w:val="7D859B2B"/>
    <w:rsid w:val="7D95CEFD"/>
    <w:rsid w:val="7DDA1BCC"/>
    <w:rsid w:val="7DDD0DD8"/>
    <w:rsid w:val="7E03BF4F"/>
    <w:rsid w:val="7E7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17783658-92BA-47EF-9BB5-12EA40D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2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3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3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9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  <w:style w:type="character" w:customStyle="1" w:styleId="contextualspellingandgrammarerror">
    <w:name w:val="contextualspellingandgrammarerror"/>
    <w:basedOn w:val="DefaultParagraphFont"/>
    <w:rsid w:val="002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lae.org/registration.html" TargetMode="External"/><Relationship Id="rId18" Type="http://schemas.openxmlformats.org/officeDocument/2006/relationships/hyperlink" Target="https://www.twc.texas.gov/files/agency/ael-testing-guide-twc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wc.texas.gov/files/businesses/2022-statewide-conference-program-twc.pdf" TargetMode="External"/><Relationship Id="rId17" Type="http://schemas.openxmlformats.org/officeDocument/2006/relationships/hyperlink" Target="https://www.twc.texas.gov/files/agency/pr-ch805-ael-updates-approved-7-5-22-tw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files/agency/pr-ch800-ael-updates-approved-7-5-22-twc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bc.expoplanner.com/index.cfm?do=reg.flow&amp;event_id=18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c.texas.gov/agency/twc-rules-adoptions-proposals" TargetMode="External"/><Relationship Id="rId10" Type="http://schemas.openxmlformats.org/officeDocument/2006/relationships/hyperlink" Target="https://teams.microsoft.com/l/meetup-join/19%3ameeting_OGY0NGQ1MjMtNGVkZC00NzgxLWJhMjktMGRkMWYzYWNjZGRm%40thread.v2/0?context=%7b%22Tid%22%3a%22fe7d3f4f-241b-4af1-84aa-32c57fe9db03%22%2c%22Oid%22%3a%22b32b847f-13d2-4ffa-a7e2-641fb3d00a3d%22%2c%22IsBroadcastMeeting%22%3atrue%7d&amp;btype=a&amp;role=a" TargetMode="External"/><Relationship Id="rId19" Type="http://schemas.openxmlformats.org/officeDocument/2006/relationships/hyperlink" Target="https://www.twc.texas.gov/students/adult-education-literacy-teachers-provi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lae.org/conferen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0" ma:contentTypeDescription="Create a new document." ma:contentTypeScope="" ma:versionID="52906d7cb4b8dc12df21ddb0b7aa8784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ad7770720eea9e3f2f9c5cea7d48e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2022-10-20T05:00:00+00:00</Date>
    <MeetingDate xmlns="58e7f5ae-d4a4-4f87-b757-e72860b046a8">2022-10-20T05:00:00+00:00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F19BA-5380-40AB-8440-753F2497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e7f5ae-d4a4-4f87-b757-e72860b046a8"/>
    <ds:schemaRef ds:uri="35625ac7-1bfd-4a7f-9a7f-d13086bfa7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Kelly,Jennifer</cp:lastModifiedBy>
  <cp:revision>2</cp:revision>
  <dcterms:created xsi:type="dcterms:W3CDTF">2022-10-20T13:25:00Z</dcterms:created>
  <dcterms:modified xsi:type="dcterms:W3CDTF">2022-10-20T13:25:00Z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