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59BA8" w14:textId="77777777" w:rsidR="00D02B89" w:rsidRPr="002B303B" w:rsidRDefault="00D02B89" w:rsidP="00D02B89">
      <w:pPr>
        <w:pStyle w:val="Title"/>
      </w:pPr>
      <w:r w:rsidRPr="00102A70">
        <w:t>Agenda</w:t>
      </w:r>
    </w:p>
    <w:p w14:paraId="2EB17471" w14:textId="77777777" w:rsidR="00D02B89" w:rsidRPr="008256F0" w:rsidRDefault="00D02B89" w:rsidP="00D02B89">
      <w:pPr>
        <w:pStyle w:val="Title"/>
      </w:pPr>
      <w:r w:rsidRPr="008256F0">
        <w:t xml:space="preserve">AEL Bi-Weekly </w:t>
      </w:r>
      <w:r w:rsidRPr="00D02B89">
        <w:t>Conference</w:t>
      </w:r>
      <w:r w:rsidRPr="008256F0">
        <w:t xml:space="preserve"> Call </w:t>
      </w:r>
    </w:p>
    <w:p w14:paraId="68CCE8EB" w14:textId="77777777" w:rsidR="00D02B89" w:rsidRPr="008256F0" w:rsidRDefault="00D02B89" w:rsidP="00D02B89">
      <w:pPr>
        <w:pStyle w:val="Title"/>
      </w:pPr>
      <w:r w:rsidRPr="008256F0">
        <w:t xml:space="preserve">Texas Workforce </w:t>
      </w:r>
      <w:r w:rsidRPr="00102A70">
        <w:t>Commission</w:t>
      </w:r>
    </w:p>
    <w:p w14:paraId="634B7306" w14:textId="49A4C8D3" w:rsidR="00D02B89" w:rsidRPr="002B303B" w:rsidRDefault="00340D40" w:rsidP="00D02B89">
      <w:pPr>
        <w:pStyle w:val="MeetingDetails"/>
      </w:pPr>
      <w:r>
        <w:t>5/20/2021</w:t>
      </w:r>
    </w:p>
    <w:p w14:paraId="6088A67D" w14:textId="31601E88" w:rsidR="00D02B89" w:rsidRPr="00BA7D7C" w:rsidRDefault="00033135" w:rsidP="00D02B89">
      <w:pPr>
        <w:pStyle w:val="MeetingDetails"/>
        <w:rPr>
          <w:b/>
          <w:color w:val="860000"/>
        </w:rPr>
      </w:pPr>
      <w:r>
        <w:rPr>
          <w:b/>
          <w:color w:val="860000"/>
        </w:rPr>
        <w:t>FINAL</w:t>
      </w:r>
    </w:p>
    <w:p w14:paraId="739967C4" w14:textId="44D169E2" w:rsidR="0084614E" w:rsidRDefault="00E62FBA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color w:val="414042"/>
        </w:rPr>
        <w:t>10:30 AM CST (9:30 AM MST</w:t>
      </w:r>
      <w:r w:rsidR="0084614E">
        <w:rPr>
          <w:rStyle w:val="normaltextrun"/>
          <w:rFonts w:cs="Segoe UI"/>
          <w:color w:val="414042"/>
        </w:rPr>
        <w:t>)</w:t>
      </w:r>
    </w:p>
    <w:p w14:paraId="5F2EB0DA" w14:textId="45B47007" w:rsidR="0084614E" w:rsidRDefault="00614C1F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10" w:history="1">
        <w:r w:rsidR="0084614E" w:rsidRPr="00614C1F">
          <w:rPr>
            <w:rStyle w:val="Hyperlink"/>
            <w:rFonts w:ascii="Times New Roman" w:hAnsi="Times New Roman" w:cs="Segoe UI"/>
            <w:b/>
            <w:bCs/>
            <w:sz w:val="32"/>
            <w:szCs w:val="32"/>
          </w:rPr>
          <w:t>Live Event Attendee Link</w:t>
        </w:r>
      </w:hyperlink>
    </w:p>
    <w:p w14:paraId="1D4395B5" w14:textId="700C46ED" w:rsidR="0084614E" w:rsidRDefault="0084614E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860000"/>
        </w:rPr>
        <w:t>(Please put your Name/Grantee in the Q&amp;A for roll call)</w:t>
      </w:r>
    </w:p>
    <w:p w14:paraId="6BD66E44" w14:textId="77777777" w:rsidR="0084614E" w:rsidRDefault="0084614E" w:rsidP="007B2EDA">
      <w:pPr>
        <w:pStyle w:val="Heading1"/>
      </w:pPr>
    </w:p>
    <w:p w14:paraId="77F132BB" w14:textId="44D2F38E" w:rsidR="0086196D" w:rsidRPr="002B303B" w:rsidRDefault="005B4FA4" w:rsidP="007B2EDA">
      <w:pPr>
        <w:pStyle w:val="Heading1"/>
      </w:pPr>
      <w:r w:rsidRPr="002B303B">
        <w:t>Agenda details:</w:t>
      </w:r>
    </w:p>
    <w:p w14:paraId="7B3425A5" w14:textId="69192F80" w:rsidR="0086196D" w:rsidRDefault="00E00FC1" w:rsidP="007B2EDA">
      <w:pPr>
        <w:pStyle w:val="Heading2"/>
      </w:pPr>
      <w:r w:rsidRPr="007B2EDA">
        <w:t>Conferences</w:t>
      </w:r>
    </w:p>
    <w:p w14:paraId="2A3E18F3" w14:textId="7C272C25" w:rsidR="60776544" w:rsidRPr="009B5BD4" w:rsidRDefault="004C75E6" w:rsidP="009B5BD4">
      <w:pPr>
        <w:pStyle w:val="Heading3"/>
        <w:rPr>
          <w:b w:val="0"/>
        </w:rPr>
      </w:pPr>
      <w:r>
        <w:t>TWC AEL Fall Institute</w:t>
      </w:r>
      <w:r w:rsidR="00105894">
        <w:rPr>
          <w:b w:val="0"/>
        </w:rPr>
        <w:t xml:space="preserve">: </w:t>
      </w:r>
      <w:r w:rsidR="00BB3F1D">
        <w:rPr>
          <w:b w:val="0"/>
        </w:rPr>
        <w:t>Pre-Conference, August 30</w:t>
      </w:r>
      <w:r w:rsidR="00BB3F1D" w:rsidRPr="00BB3F1D">
        <w:rPr>
          <w:b w:val="0"/>
          <w:vertAlign w:val="superscript"/>
        </w:rPr>
        <w:t>th</w:t>
      </w:r>
      <w:r w:rsidR="00BB3F1D">
        <w:rPr>
          <w:b w:val="0"/>
        </w:rPr>
        <w:t xml:space="preserve">. Regular session: </w:t>
      </w:r>
      <w:r w:rsidR="00105894" w:rsidRPr="00BB3F1D">
        <w:rPr>
          <w:b w:val="0"/>
          <w:bCs/>
        </w:rPr>
        <w:t>Aug. 31 – Sept. 2, 2021</w:t>
      </w:r>
      <w:r w:rsidR="00105894">
        <w:rPr>
          <w:b w:val="0"/>
        </w:rPr>
        <w:t xml:space="preserve"> at the Sheraton Capitol in Austin. The institute will be both in-person AND virtual</w:t>
      </w:r>
      <w:r w:rsidR="00515193">
        <w:rPr>
          <w:b w:val="0"/>
        </w:rPr>
        <w:t>. Session proposals are due May 24</w:t>
      </w:r>
      <w:r w:rsidR="00515193" w:rsidRPr="37EDF58F">
        <w:rPr>
          <w:b w:val="0"/>
          <w:vertAlign w:val="superscript"/>
        </w:rPr>
        <w:t>th</w:t>
      </w:r>
      <w:r w:rsidR="00515193">
        <w:rPr>
          <w:b w:val="0"/>
        </w:rPr>
        <w:t>—GET THEM IN!</w:t>
      </w:r>
      <w:r w:rsidR="009B5BD4">
        <w:rPr>
          <w:b w:val="0"/>
        </w:rPr>
        <w:t xml:space="preserve"> </w:t>
      </w:r>
      <w:hyperlink r:id="rId11" w:history="1">
        <w:r w:rsidR="009B5BD4" w:rsidRPr="005B1B3B">
          <w:rPr>
            <w:rStyle w:val="Hyperlink"/>
            <w:bCs/>
          </w:rPr>
          <w:t>https://www.surveymonkey.com/r/AELFallInstitute2021</w:t>
        </w:r>
      </w:hyperlink>
    </w:p>
    <w:p w14:paraId="43424396" w14:textId="16FF026C" w:rsidR="0086196D" w:rsidRPr="002B303B" w:rsidRDefault="0036436D" w:rsidP="0011621B">
      <w:pPr>
        <w:pStyle w:val="Heading2"/>
        <w:numPr>
          <w:ilvl w:val="0"/>
          <w:numId w:val="5"/>
        </w:numPr>
      </w:pPr>
      <w:r w:rsidRPr="002B303B">
        <w:t>Business</w:t>
      </w:r>
    </w:p>
    <w:p w14:paraId="11C36325" w14:textId="2AF36294" w:rsidR="0084614E" w:rsidRDefault="004C75E6" w:rsidP="0084614E">
      <w:pPr>
        <w:pStyle w:val="Heading3"/>
        <w:numPr>
          <w:ilvl w:val="1"/>
          <w:numId w:val="23"/>
        </w:numPr>
      </w:pPr>
      <w:r>
        <w:t xml:space="preserve">PY 21-22 Allocations </w:t>
      </w:r>
      <w:r w:rsidR="000D794B">
        <w:t>–</w:t>
      </w:r>
      <w:r w:rsidR="00D44A3E">
        <w:t xml:space="preserve">Commission Discussion/Possible Action </w:t>
      </w:r>
      <w:r w:rsidR="000D794B">
        <w:t>June 8</w:t>
      </w:r>
      <w:r w:rsidR="000D794B" w:rsidRPr="000D794B">
        <w:rPr>
          <w:vertAlign w:val="superscript"/>
        </w:rPr>
        <w:t>th</w:t>
      </w:r>
      <w:r w:rsidR="000D794B">
        <w:t xml:space="preserve"> </w:t>
      </w:r>
    </w:p>
    <w:p w14:paraId="2307119C" w14:textId="09B51524" w:rsidR="000D794B" w:rsidRDefault="000D794B" w:rsidP="000D794B">
      <w:pPr>
        <w:pStyle w:val="Heading4"/>
        <w:numPr>
          <w:ilvl w:val="2"/>
          <w:numId w:val="23"/>
        </w:numPr>
      </w:pPr>
      <w:r>
        <w:t xml:space="preserve">Proposing new allocation model—One Budget </w:t>
      </w:r>
    </w:p>
    <w:p w14:paraId="02F8B344" w14:textId="608FB62F" w:rsidR="00285315" w:rsidRDefault="00285315" w:rsidP="00285315">
      <w:pPr>
        <w:pStyle w:val="Heading3"/>
        <w:numPr>
          <w:ilvl w:val="1"/>
          <w:numId w:val="23"/>
        </w:numPr>
      </w:pPr>
      <w:r>
        <w:t>PY 21-22 Performance Measure</w:t>
      </w:r>
      <w:r w:rsidR="00D44A3E">
        <w:t>s—Will be brought forward in future Commission meeting</w:t>
      </w:r>
    </w:p>
    <w:p w14:paraId="2CCFE6A1" w14:textId="03F387DC" w:rsidR="00CA7E36" w:rsidRDefault="00285315" w:rsidP="00CA7E36">
      <w:pPr>
        <w:pStyle w:val="Heading4"/>
        <w:numPr>
          <w:ilvl w:val="2"/>
          <w:numId w:val="23"/>
        </w:numPr>
      </w:pPr>
      <w:r>
        <w:t>Proposing modifications</w:t>
      </w:r>
      <w:r w:rsidR="00F02C4C">
        <w:t>—3 Enrollment Targets (Basic, Intensive, IET</w:t>
      </w:r>
      <w:r w:rsidR="00613899">
        <w:t xml:space="preserve"> (% for Civics)</w:t>
      </w:r>
      <w:r w:rsidR="00F02C4C">
        <w:t xml:space="preserve">) </w:t>
      </w:r>
    </w:p>
    <w:p w14:paraId="6A7E59D8" w14:textId="54DB656D" w:rsidR="00CA7E36" w:rsidRPr="00CA7E36" w:rsidRDefault="00825715" w:rsidP="00CA7E36">
      <w:pPr>
        <w:pStyle w:val="Heading5"/>
        <w:numPr>
          <w:ilvl w:val="3"/>
          <w:numId w:val="23"/>
        </w:numPr>
      </w:pPr>
      <w:r>
        <w:t xml:space="preserve">Process: </w:t>
      </w:r>
      <w:r w:rsidR="007B5D67">
        <w:t>Allocations Approved&gt;Enrollment Target Negotiations&gt;Final Approved Targets</w:t>
      </w:r>
    </w:p>
    <w:p w14:paraId="549A33C6" w14:textId="77777777" w:rsidR="00EB4086" w:rsidRDefault="00356D80" w:rsidP="00356D80">
      <w:pPr>
        <w:pStyle w:val="Heading3"/>
        <w:numPr>
          <w:ilvl w:val="1"/>
          <w:numId w:val="23"/>
        </w:numPr>
      </w:pPr>
      <w:r>
        <w:t>Content Standards—</w:t>
      </w:r>
      <w:r w:rsidR="00A02602">
        <w:t xml:space="preserve">Addition/ </w:t>
      </w:r>
      <w:r>
        <w:t>Civics</w:t>
      </w:r>
    </w:p>
    <w:p w14:paraId="74DFBC7E" w14:textId="3ACD4A53" w:rsidR="00356D80" w:rsidRPr="00EB4086" w:rsidRDefault="00356D80" w:rsidP="00EB4086">
      <w:pPr>
        <w:pStyle w:val="Heading3"/>
        <w:numPr>
          <w:ilvl w:val="0"/>
          <w:numId w:val="0"/>
        </w:numPr>
        <w:ind w:left="864"/>
        <w:rPr>
          <w:b w:val="0"/>
          <w:bCs/>
        </w:rPr>
      </w:pPr>
      <w:r>
        <w:t xml:space="preserve"> </w:t>
      </w:r>
      <w:hyperlink r:id="rId12" w:history="1">
        <w:r w:rsidR="00EB4086" w:rsidRPr="00EB4086">
          <w:rPr>
            <w:rStyle w:val="Hyperlink"/>
            <w:b w:val="0"/>
            <w:bCs/>
          </w:rPr>
          <w:t>https://tcall.tamu.edu/docs/Standards/Standards_FINAL_2021_Accessible-Full.pdf</w:t>
        </w:r>
      </w:hyperlink>
      <w:r w:rsidR="00EB4086" w:rsidRPr="00EB4086">
        <w:rPr>
          <w:b w:val="0"/>
          <w:bCs/>
        </w:rPr>
        <w:t xml:space="preserve"> </w:t>
      </w:r>
    </w:p>
    <w:p w14:paraId="041B8140" w14:textId="3355536D" w:rsidR="00356D80" w:rsidRDefault="00356D80" w:rsidP="00356D80">
      <w:pPr>
        <w:pStyle w:val="Heading4"/>
        <w:numPr>
          <w:ilvl w:val="2"/>
          <w:numId w:val="23"/>
        </w:numPr>
      </w:pPr>
      <w:r>
        <w:t>Civics now required for ALL ESL classes</w:t>
      </w:r>
      <w:r w:rsidR="00A02602">
        <w:t>, TOT happening now</w:t>
      </w:r>
    </w:p>
    <w:p w14:paraId="5B45E919" w14:textId="3B4B8301" w:rsidR="00356D80" w:rsidRDefault="001B2D25" w:rsidP="001B2D25">
      <w:pPr>
        <w:pStyle w:val="Heading4"/>
        <w:numPr>
          <w:ilvl w:val="2"/>
          <w:numId w:val="23"/>
        </w:numPr>
      </w:pPr>
      <w:r>
        <w:t>Update syllabi accordingly</w:t>
      </w:r>
    </w:p>
    <w:p w14:paraId="243E5AE7" w14:textId="3148CB5C" w:rsidR="00F660B4" w:rsidRPr="00EE7569" w:rsidRDefault="00F660B4" w:rsidP="00F660B4">
      <w:pPr>
        <w:pStyle w:val="Heading3"/>
        <w:numPr>
          <w:ilvl w:val="1"/>
          <w:numId w:val="23"/>
        </w:numPr>
      </w:pPr>
      <w:r w:rsidRPr="00F660B4">
        <w:t xml:space="preserve">Core Providers: </w:t>
      </w:r>
      <w:r w:rsidRPr="00F660B4">
        <w:rPr>
          <w:b w:val="0"/>
          <w:bCs/>
        </w:rPr>
        <w:t xml:space="preserve">Update on local Signature Authority for Year 4 Amendments, </w:t>
      </w:r>
      <w:r w:rsidRPr="00A75FC8">
        <w:rPr>
          <w:b w:val="0"/>
          <w:bCs/>
          <w:u w:val="single"/>
        </w:rPr>
        <w:t xml:space="preserve">due to aelcontracts@twc.state.tx.us by Close of Business </w:t>
      </w:r>
      <w:r w:rsidRPr="00A75FC8">
        <w:rPr>
          <w:u w:val="single"/>
        </w:rPr>
        <w:t>June 4, 2021</w:t>
      </w:r>
      <w:r w:rsidRPr="00F660B4">
        <w:rPr>
          <w:b w:val="0"/>
          <w:bCs/>
        </w:rPr>
        <w:t xml:space="preserve">. Please verify that the signature </w:t>
      </w:r>
      <w:r w:rsidRPr="00F660B4">
        <w:rPr>
          <w:b w:val="0"/>
          <w:bCs/>
        </w:rPr>
        <w:lastRenderedPageBreak/>
        <w:t xml:space="preserve">authority we have listed in the </w:t>
      </w:r>
      <w:r w:rsidRPr="00EB45A2">
        <w:rPr>
          <w:b w:val="0"/>
          <w:bCs/>
        </w:rPr>
        <w:t>attached file</w:t>
      </w:r>
      <w:r w:rsidRPr="00F660B4">
        <w:rPr>
          <w:b w:val="0"/>
          <w:bCs/>
        </w:rPr>
        <w:t>, is correct.</w:t>
      </w:r>
      <w:r w:rsidRPr="00F660B4">
        <w:rPr>
          <w:b w:val="0"/>
          <w:bCs/>
        </w:rPr>
        <w:t xml:space="preserve"> If it is not, please </w:t>
      </w:r>
      <w:proofErr w:type="gramStart"/>
      <w:r w:rsidRPr="00F660B4">
        <w:rPr>
          <w:b w:val="0"/>
          <w:bCs/>
        </w:rPr>
        <w:t>send</w:t>
      </w:r>
      <w:proofErr w:type="gramEnd"/>
      <w:r w:rsidRPr="00F660B4">
        <w:rPr>
          <w:b w:val="0"/>
          <w:bCs/>
        </w:rPr>
        <w:t xml:space="preserve"> an updated Contract Information Form (attached to your Quarterly Report calendar events) to the AEL Contracts email address.</w:t>
      </w:r>
    </w:p>
    <w:p w14:paraId="63B0A243" w14:textId="1C4AB24E" w:rsidR="00EE7569" w:rsidRDefault="00EE7569" w:rsidP="00F660B4">
      <w:pPr>
        <w:pStyle w:val="Heading3"/>
        <w:numPr>
          <w:ilvl w:val="1"/>
          <w:numId w:val="23"/>
        </w:numPr>
      </w:pPr>
      <w:r>
        <w:t xml:space="preserve">New Director </w:t>
      </w:r>
      <w:r w:rsidR="0027714A">
        <w:t>Training, June 2021</w:t>
      </w:r>
      <w:r w:rsidR="00C42F1F">
        <w:t xml:space="preserve">—Can register in the PD Portal </w:t>
      </w:r>
      <w:r w:rsidR="00A15BB9">
        <w:t>!</w:t>
      </w:r>
    </w:p>
    <w:p w14:paraId="0B38C941" w14:textId="6241C41C" w:rsidR="0027714A" w:rsidRDefault="00C96AB3" w:rsidP="0027714A">
      <w:pPr>
        <w:pStyle w:val="Heading4"/>
        <w:numPr>
          <w:ilvl w:val="2"/>
          <w:numId w:val="23"/>
        </w:numPr>
      </w:pPr>
      <w:r>
        <w:t>Mo</w:t>
      </w:r>
      <w:r w:rsidR="00745191">
        <w:t>n (7</w:t>
      </w:r>
      <w:r w:rsidR="00745191" w:rsidRPr="00745191">
        <w:rPr>
          <w:vertAlign w:val="superscript"/>
        </w:rPr>
        <w:t>th</w:t>
      </w:r>
      <w:r w:rsidR="00745191">
        <w:t>)-Thurs (10</w:t>
      </w:r>
      <w:r w:rsidR="00745191" w:rsidRPr="00745191">
        <w:rPr>
          <w:vertAlign w:val="superscript"/>
        </w:rPr>
        <w:t>th</w:t>
      </w:r>
      <w:r w:rsidR="00745191">
        <w:t>), Mon (</w:t>
      </w:r>
      <w:r w:rsidR="00C42F1F">
        <w:t>14</w:t>
      </w:r>
      <w:r w:rsidR="00C42F1F" w:rsidRPr="00C42F1F">
        <w:rPr>
          <w:vertAlign w:val="superscript"/>
        </w:rPr>
        <w:t>th</w:t>
      </w:r>
      <w:r w:rsidR="00C42F1F">
        <w:t>)-Tues(15</w:t>
      </w:r>
      <w:r w:rsidR="00C42F1F" w:rsidRPr="00C42F1F">
        <w:rPr>
          <w:vertAlign w:val="superscript"/>
        </w:rPr>
        <w:t>th</w:t>
      </w:r>
      <w:r w:rsidR="00C42F1F">
        <w:t>)</w:t>
      </w:r>
    </w:p>
    <w:p w14:paraId="6AB8FE17" w14:textId="4DEC8334" w:rsidR="00C42F1F" w:rsidRDefault="00C42F1F" w:rsidP="00C42F1F">
      <w:pPr>
        <w:pStyle w:val="Heading4"/>
        <w:numPr>
          <w:ilvl w:val="2"/>
          <w:numId w:val="23"/>
        </w:numPr>
      </w:pPr>
      <w:r>
        <w:t>8:30 am-noon daily</w:t>
      </w:r>
    </w:p>
    <w:p w14:paraId="59407697" w14:textId="13BFC84F" w:rsidR="0018178B" w:rsidRDefault="00BB250B" w:rsidP="0018178B">
      <w:pPr>
        <w:pStyle w:val="Heading3"/>
        <w:numPr>
          <w:ilvl w:val="1"/>
          <w:numId w:val="23"/>
        </w:numPr>
      </w:pPr>
      <w:r>
        <w:t>HSE Voucher—</w:t>
      </w:r>
      <w:r w:rsidR="00161654">
        <w:t>Online Retake charging $20</w:t>
      </w:r>
    </w:p>
    <w:p w14:paraId="06F8F5F5" w14:textId="36CE7C67" w:rsidR="00D809D4" w:rsidRDefault="00D809D4" w:rsidP="00D809D4">
      <w:pPr>
        <w:pStyle w:val="Heading4"/>
        <w:numPr>
          <w:ilvl w:val="2"/>
          <w:numId w:val="23"/>
        </w:numPr>
      </w:pPr>
      <w:r>
        <w:t>Can use a full cost voucher for these circumstances</w:t>
      </w:r>
    </w:p>
    <w:p w14:paraId="3728E548" w14:textId="5213408D" w:rsidR="00774F67" w:rsidRPr="0011621B" w:rsidRDefault="00774F67" w:rsidP="00774F67">
      <w:pPr>
        <w:pStyle w:val="Heading3"/>
        <w:numPr>
          <w:ilvl w:val="1"/>
          <w:numId w:val="23"/>
        </w:numPr>
      </w:pPr>
      <w:r w:rsidRPr="0011621B">
        <w:t>EOY Checklist (</w:t>
      </w:r>
      <w:r>
        <w:t>Elena/</w:t>
      </w:r>
      <w:r w:rsidRPr="0011621B">
        <w:t xml:space="preserve">TA Staff) </w:t>
      </w:r>
    </w:p>
    <w:p w14:paraId="4108DD64" w14:textId="7D9D3C42" w:rsidR="00825715" w:rsidRDefault="00825715" w:rsidP="00EE74A4">
      <w:pPr>
        <w:pStyle w:val="Heading2"/>
        <w:numPr>
          <w:ilvl w:val="0"/>
          <w:numId w:val="23"/>
        </w:numPr>
      </w:pPr>
      <w:r>
        <w:t>Policy Items</w:t>
      </w:r>
    </w:p>
    <w:p w14:paraId="159CCA13" w14:textId="35FD8826" w:rsidR="00825715" w:rsidRPr="00825715" w:rsidRDefault="00825715" w:rsidP="00825715">
      <w:pPr>
        <w:pStyle w:val="Heading3"/>
        <w:numPr>
          <w:ilvl w:val="0"/>
          <w:numId w:val="0"/>
        </w:numPr>
        <w:ind w:left="864" w:hanging="288"/>
      </w:pPr>
      <w:r w:rsidRPr="00825715">
        <w:rPr>
          <w:b w:val="0"/>
        </w:rPr>
        <w:t>a.</w:t>
      </w:r>
      <w:r>
        <w:t xml:space="preserve"> </w:t>
      </w:r>
      <w:r w:rsidR="00F3240F" w:rsidRPr="00F3240F">
        <w:rPr>
          <w:b w:val="0"/>
          <w:bCs/>
        </w:rPr>
        <w:t>AEL 03-21, Allowability of Funding Transportation Support Services</w:t>
      </w:r>
      <w:r w:rsidR="00F3240F" w:rsidRPr="00F3240F">
        <w:rPr>
          <w:b w:val="0"/>
          <w:bCs/>
        </w:rPr>
        <w:t xml:space="preserve"> – </w:t>
      </w:r>
      <w:r w:rsidR="00F3240F" w:rsidRPr="00706878">
        <w:rPr>
          <w:b w:val="0"/>
          <w:bCs/>
          <w:i/>
          <w:iCs/>
        </w:rPr>
        <w:t xml:space="preserve">Released </w:t>
      </w:r>
    </w:p>
    <w:p w14:paraId="2584650A" w14:textId="7C382A80" w:rsidR="0086196D" w:rsidRPr="002B303B" w:rsidRDefault="0036436D" w:rsidP="0011621B">
      <w:pPr>
        <w:pStyle w:val="Heading2"/>
        <w:numPr>
          <w:ilvl w:val="0"/>
          <w:numId w:val="5"/>
        </w:numPr>
      </w:pPr>
      <w:r w:rsidRPr="002B303B">
        <w:t>Professional Development</w:t>
      </w:r>
    </w:p>
    <w:p w14:paraId="47BE6698" w14:textId="77777777" w:rsidR="00C56CFD" w:rsidRPr="00713686" w:rsidRDefault="00C56CFD" w:rsidP="00713686">
      <w:pPr>
        <w:pStyle w:val="ListParagraph"/>
        <w:numPr>
          <w:ilvl w:val="0"/>
          <w:numId w:val="34"/>
        </w:numPr>
        <w:spacing w:after="0" w:line="360" w:lineRule="auto"/>
        <w:rPr>
          <w:rStyle w:val="Hyperlink"/>
          <w:color w:val="auto"/>
          <w:sz w:val="22"/>
          <w:u w:val="none"/>
        </w:rPr>
      </w:pPr>
      <w:r w:rsidRPr="00713686">
        <w:rPr>
          <w:rStyle w:val="Hyperlink"/>
          <w:color w:val="auto"/>
          <w:u w:val="none"/>
        </w:rPr>
        <w:t>May 21 &amp; 28 – 9:00 am CDT – Texas Peer Mentor Network  (TX-PMN) Spring Event</w:t>
      </w:r>
    </w:p>
    <w:p w14:paraId="6E72A790" w14:textId="77777777" w:rsidR="00C56CFD" w:rsidRPr="00713686" w:rsidRDefault="00C56CFD" w:rsidP="00713686">
      <w:pPr>
        <w:pStyle w:val="ListParagraph"/>
        <w:numPr>
          <w:ilvl w:val="0"/>
          <w:numId w:val="34"/>
        </w:numPr>
        <w:spacing w:after="0" w:line="360" w:lineRule="auto"/>
        <w:rPr>
          <w:rStyle w:val="Hyperlink"/>
          <w:color w:val="auto"/>
          <w:u w:val="none"/>
        </w:rPr>
      </w:pPr>
      <w:r w:rsidRPr="00713686">
        <w:rPr>
          <w:rStyle w:val="Hyperlink"/>
          <w:color w:val="auto"/>
          <w:u w:val="none"/>
        </w:rPr>
        <w:t>May 24 &amp; 25, 2021 – times vary – DL Vendor Day</w:t>
      </w:r>
    </w:p>
    <w:p w14:paraId="3F93310E" w14:textId="77777777" w:rsidR="00C56CFD" w:rsidRPr="00713686" w:rsidRDefault="00C56CFD" w:rsidP="00713686">
      <w:pPr>
        <w:pStyle w:val="ListParagraph"/>
        <w:numPr>
          <w:ilvl w:val="0"/>
          <w:numId w:val="34"/>
        </w:numPr>
        <w:spacing w:after="0" w:line="360" w:lineRule="auto"/>
        <w:rPr>
          <w:rStyle w:val="Hyperlink"/>
          <w:color w:val="auto"/>
          <w:u w:val="none"/>
        </w:rPr>
      </w:pPr>
      <w:r w:rsidRPr="00713686">
        <w:rPr>
          <w:rStyle w:val="Hyperlink"/>
          <w:color w:val="auto"/>
          <w:u w:val="none"/>
        </w:rPr>
        <w:t>June 1, 2021 – noon CDT – Special Teacher Tuesday Series: Getting Re-Energized and Re-Motivated Together: Part 1: Time to Celebrate</w:t>
      </w:r>
    </w:p>
    <w:p w14:paraId="0CCDB5BD" w14:textId="77777777" w:rsidR="00C56CFD" w:rsidRPr="00713686" w:rsidRDefault="00C56CFD" w:rsidP="00713686">
      <w:pPr>
        <w:pStyle w:val="ListParagraph"/>
        <w:numPr>
          <w:ilvl w:val="0"/>
          <w:numId w:val="34"/>
        </w:numPr>
        <w:spacing w:after="0" w:line="360" w:lineRule="auto"/>
        <w:rPr>
          <w:rStyle w:val="Hyperlink"/>
          <w:color w:val="auto"/>
          <w:u w:val="none"/>
        </w:rPr>
      </w:pPr>
      <w:r w:rsidRPr="00713686">
        <w:rPr>
          <w:rStyle w:val="Hyperlink"/>
          <w:color w:val="auto"/>
          <w:u w:val="none"/>
        </w:rPr>
        <w:t xml:space="preserve">June 7-10 &amp; 14-15 –– 8:30 – noon CDT -  New Director’s Training </w:t>
      </w:r>
    </w:p>
    <w:p w14:paraId="4AC1CA5C" w14:textId="77777777" w:rsidR="00C56CFD" w:rsidRPr="00713686" w:rsidRDefault="00C56CFD" w:rsidP="00713686">
      <w:pPr>
        <w:pStyle w:val="ListParagraph"/>
        <w:numPr>
          <w:ilvl w:val="0"/>
          <w:numId w:val="34"/>
        </w:numPr>
        <w:spacing w:after="0" w:line="360" w:lineRule="auto"/>
        <w:rPr>
          <w:rStyle w:val="Hyperlink"/>
          <w:color w:val="auto"/>
          <w:u w:val="none"/>
        </w:rPr>
      </w:pPr>
      <w:r w:rsidRPr="00713686">
        <w:rPr>
          <w:rStyle w:val="Hyperlink"/>
          <w:color w:val="auto"/>
          <w:u w:val="none"/>
        </w:rPr>
        <w:t xml:space="preserve">June 11, 2021 – 11:30 am CDT – Teach and Tell: </w:t>
      </w:r>
      <w:proofErr w:type="spellStart"/>
      <w:r w:rsidRPr="00713686">
        <w:rPr>
          <w:rStyle w:val="Hyperlink"/>
          <w:color w:val="auto"/>
          <w:u w:val="none"/>
        </w:rPr>
        <w:t>HyperDocs</w:t>
      </w:r>
      <w:proofErr w:type="spellEnd"/>
      <w:r w:rsidRPr="00713686">
        <w:rPr>
          <w:rStyle w:val="Hyperlink"/>
          <w:color w:val="auto"/>
          <w:u w:val="none"/>
        </w:rPr>
        <w:t xml:space="preserve"> for Beginners – 90 min.</w:t>
      </w:r>
    </w:p>
    <w:p w14:paraId="077CF5D4" w14:textId="77777777" w:rsidR="00C56CFD" w:rsidRPr="00713686" w:rsidRDefault="00C56CFD" w:rsidP="00713686">
      <w:pPr>
        <w:pStyle w:val="ListParagraph"/>
        <w:numPr>
          <w:ilvl w:val="0"/>
          <w:numId w:val="34"/>
        </w:numPr>
        <w:spacing w:after="0" w:line="360" w:lineRule="auto"/>
        <w:rPr>
          <w:rStyle w:val="Hyperlink"/>
          <w:color w:val="auto"/>
          <w:u w:val="none"/>
        </w:rPr>
      </w:pPr>
      <w:r w:rsidRPr="00713686">
        <w:rPr>
          <w:rStyle w:val="Hyperlink"/>
          <w:color w:val="auto"/>
          <w:u w:val="none"/>
        </w:rPr>
        <w:t>June 14, 2021 – noon CDT – Manager Monday: From Native Spanish Learner to GED® Earner</w:t>
      </w:r>
    </w:p>
    <w:p w14:paraId="5FEF87A7" w14:textId="77777777" w:rsidR="00C56CFD" w:rsidRPr="00713686" w:rsidRDefault="00C56CFD" w:rsidP="00713686">
      <w:pPr>
        <w:pStyle w:val="ListParagraph"/>
        <w:numPr>
          <w:ilvl w:val="0"/>
          <w:numId w:val="34"/>
        </w:numPr>
        <w:spacing w:after="0" w:line="360" w:lineRule="auto"/>
        <w:rPr>
          <w:rStyle w:val="Hyperlink"/>
          <w:color w:val="auto"/>
          <w:u w:val="none"/>
        </w:rPr>
      </w:pPr>
      <w:r w:rsidRPr="00713686">
        <w:rPr>
          <w:rStyle w:val="Hyperlink"/>
          <w:color w:val="auto"/>
          <w:u w:val="none"/>
        </w:rPr>
        <w:t>June 15, 2021 – noon CDT – Special Teacher Tuesday Series: Getting Re-Energized and Re-Motivated Together: Part 2: Looking Ahead</w:t>
      </w:r>
    </w:p>
    <w:p w14:paraId="6D9D4B3A" w14:textId="4F0359C5" w:rsidR="00C56CFD" w:rsidRPr="00713686" w:rsidRDefault="00C56CFD" w:rsidP="00713686">
      <w:pPr>
        <w:pStyle w:val="ListParagraph"/>
        <w:numPr>
          <w:ilvl w:val="0"/>
          <w:numId w:val="34"/>
        </w:numPr>
        <w:spacing w:after="0" w:line="360" w:lineRule="auto"/>
      </w:pPr>
      <w:r w:rsidRPr="00713686">
        <w:t>June 16, 2021 – 12:30 PM – Workforce Wednesday: Introducing the New MyTexasCareer.com</w:t>
      </w:r>
    </w:p>
    <w:p w14:paraId="7DE0BCD2" w14:textId="3AC855F8" w:rsidR="00C56CFD" w:rsidRPr="00713686" w:rsidRDefault="00713686" w:rsidP="00713686">
      <w:pPr>
        <w:pStyle w:val="ListParagraph"/>
        <w:numPr>
          <w:ilvl w:val="0"/>
          <w:numId w:val="34"/>
        </w:numPr>
        <w:spacing w:after="0" w:line="360" w:lineRule="auto"/>
      </w:pPr>
      <w:r w:rsidRPr="00713686">
        <w:t xml:space="preserve">June 18, 2021 – 11:30 am CDT – Tech and Tell: </w:t>
      </w:r>
      <w:proofErr w:type="spellStart"/>
      <w:r w:rsidRPr="00713686">
        <w:t>HyperDocs</w:t>
      </w:r>
      <w:proofErr w:type="spellEnd"/>
      <w:r w:rsidRPr="00713686">
        <w:t>: Taking it to the Next Level – 90 min.</w:t>
      </w:r>
    </w:p>
    <w:p w14:paraId="2B1F2068" w14:textId="77777777" w:rsidR="00713686" w:rsidRDefault="00713686" w:rsidP="00713686">
      <w:pPr>
        <w:pStyle w:val="ListParagraph"/>
        <w:spacing w:after="0" w:line="240" w:lineRule="auto"/>
        <w:ind w:left="720"/>
      </w:pPr>
    </w:p>
    <w:p w14:paraId="5463254F" w14:textId="5BD3F650" w:rsidR="0036436D" w:rsidRPr="002B303B" w:rsidRDefault="0036436D" w:rsidP="0011621B">
      <w:pPr>
        <w:pStyle w:val="Heading2"/>
        <w:numPr>
          <w:ilvl w:val="0"/>
          <w:numId w:val="5"/>
        </w:numPr>
      </w:pPr>
      <w:r>
        <w:t>NOTICES and Reminders</w:t>
      </w:r>
    </w:p>
    <w:p w14:paraId="5B9CAE4B" w14:textId="4BDF45D6" w:rsidR="0032791F" w:rsidRDefault="00A75FC8" w:rsidP="0084614E">
      <w:pPr>
        <w:pStyle w:val="ListParagraph"/>
        <w:numPr>
          <w:ilvl w:val="0"/>
          <w:numId w:val="32"/>
        </w:numPr>
      </w:pPr>
      <w:r>
        <w:t>Past Due</w:t>
      </w:r>
      <w:r w:rsidR="0080540F">
        <w:t>: HSE Voucher Trackers are due 15</w:t>
      </w:r>
      <w:r w:rsidR="0080540F" w:rsidRPr="0080540F">
        <w:rPr>
          <w:vertAlign w:val="superscript"/>
        </w:rPr>
        <w:t>th</w:t>
      </w:r>
      <w:r w:rsidR="0080540F">
        <w:t xml:space="preserve"> of each month. </w:t>
      </w:r>
    </w:p>
    <w:p w14:paraId="4F870D70" w14:textId="3A7A47C5" w:rsidR="0080540F" w:rsidRDefault="0080540F" w:rsidP="0084614E">
      <w:pPr>
        <w:pStyle w:val="ListParagraph"/>
        <w:numPr>
          <w:ilvl w:val="0"/>
          <w:numId w:val="32"/>
        </w:numPr>
      </w:pPr>
      <w:r>
        <w:t>Past Due: April monthly data validation</w:t>
      </w:r>
      <w:r w:rsidR="001249EB">
        <w:t>, 15</w:t>
      </w:r>
      <w:r w:rsidR="001249EB" w:rsidRPr="001249EB">
        <w:rPr>
          <w:vertAlign w:val="superscript"/>
        </w:rPr>
        <w:t>th</w:t>
      </w:r>
      <w:r w:rsidR="001249EB">
        <w:t xml:space="preserve"> of each month. </w:t>
      </w:r>
    </w:p>
    <w:p w14:paraId="0020368C" w14:textId="35ECF4F3" w:rsidR="00280D34" w:rsidRDefault="00280D34" w:rsidP="0084614E">
      <w:pPr>
        <w:pStyle w:val="ListParagraph"/>
        <w:numPr>
          <w:ilvl w:val="0"/>
          <w:numId w:val="32"/>
        </w:numPr>
      </w:pPr>
      <w:r>
        <w:lastRenderedPageBreak/>
        <w:t>May 24</w:t>
      </w:r>
      <w:r w:rsidRPr="00280D34">
        <w:rPr>
          <w:vertAlign w:val="superscript"/>
        </w:rPr>
        <w:t>th</w:t>
      </w:r>
      <w:r>
        <w:t xml:space="preserve">, Core Pandemic Survey: </w:t>
      </w:r>
      <w:hyperlink r:id="rId13" w:history="1">
        <w:r w:rsidRPr="005B1B3B">
          <w:rPr>
            <w:rStyle w:val="Hyperlink"/>
          </w:rPr>
          <w:t>https://www.surveymonkey.com/r/AELPandemicDeliverables</w:t>
        </w:r>
      </w:hyperlink>
      <w:r>
        <w:t xml:space="preserve"> </w:t>
      </w:r>
    </w:p>
    <w:p w14:paraId="75B16A3D" w14:textId="22847792" w:rsidR="00280D34" w:rsidRPr="002B303B" w:rsidRDefault="00280D34" w:rsidP="0084614E">
      <w:pPr>
        <w:pStyle w:val="ListParagraph"/>
        <w:numPr>
          <w:ilvl w:val="0"/>
          <w:numId w:val="32"/>
        </w:numPr>
      </w:pPr>
      <w:r>
        <w:t>May 24</w:t>
      </w:r>
      <w:r w:rsidRPr="00280D34">
        <w:rPr>
          <w:vertAlign w:val="superscript"/>
        </w:rPr>
        <w:t>th</w:t>
      </w:r>
      <w:r>
        <w:t xml:space="preserve">, WII Pandemic Survey : </w:t>
      </w:r>
      <w:hyperlink r:id="rId14" w:history="1">
        <w:r w:rsidR="00F02637" w:rsidRPr="005B1B3B">
          <w:rPr>
            <w:rStyle w:val="Hyperlink"/>
          </w:rPr>
          <w:t>https://www.surveymonkey.com/r/WIIDeliverables</w:t>
        </w:r>
      </w:hyperlink>
      <w:r w:rsidR="00F02637">
        <w:t xml:space="preserve"> </w:t>
      </w:r>
    </w:p>
    <w:p w14:paraId="37BF4B1B" w14:textId="5973D5D6" w:rsidR="00E1025E" w:rsidRPr="002B303B" w:rsidRDefault="00E1025E" w:rsidP="0011621B">
      <w:pPr>
        <w:pStyle w:val="Heading2"/>
        <w:numPr>
          <w:ilvl w:val="0"/>
          <w:numId w:val="5"/>
        </w:numPr>
      </w:pPr>
      <w:r w:rsidRPr="002B303B">
        <w:t xml:space="preserve">Upcoming Bi-weekly Call Schedule Dates </w:t>
      </w:r>
      <w:r w:rsidR="00F62C64">
        <w:br w:type="textWrapping" w:clear="all"/>
      </w:r>
      <w:r w:rsidRPr="00F62C64">
        <w:rPr>
          <w:b w:val="0"/>
        </w:rPr>
        <w:t>(Unless noted on the agenda. All calls 10:3</w:t>
      </w:r>
      <w:r w:rsidR="00E62FBA">
        <w:rPr>
          <w:b w:val="0"/>
        </w:rPr>
        <w:t>0 AM CST (9:30 AM MST</w:t>
      </w:r>
      <w:r w:rsidR="00F62C64" w:rsidRPr="00F62C64">
        <w:rPr>
          <w:b w:val="0"/>
        </w:rPr>
        <w:t>)</w:t>
      </w:r>
    </w:p>
    <w:p w14:paraId="0DE601F8" w14:textId="60D5F177" w:rsidR="00E1025E" w:rsidRDefault="005F03DF" w:rsidP="00F62C64">
      <w:pPr>
        <w:ind w:left="810"/>
      </w:pPr>
      <w:r>
        <w:t>June 3</w:t>
      </w:r>
      <w:r w:rsidRPr="005F03DF">
        <w:rPr>
          <w:vertAlign w:val="superscript"/>
        </w:rPr>
        <w:t>rd</w:t>
      </w:r>
      <w:r>
        <w:t>, 2021</w:t>
      </w:r>
    </w:p>
    <w:p w14:paraId="0A9D4331" w14:textId="235E068E" w:rsidR="005F03DF" w:rsidRPr="002B303B" w:rsidRDefault="005F03DF" w:rsidP="00F62C64">
      <w:pPr>
        <w:ind w:left="810"/>
      </w:pPr>
      <w:r>
        <w:t xml:space="preserve">June </w:t>
      </w:r>
      <w:r w:rsidR="00CA7E36">
        <w:t>17</w:t>
      </w:r>
      <w:r w:rsidR="00CA7E36" w:rsidRPr="00CA7E36">
        <w:rPr>
          <w:vertAlign w:val="superscript"/>
        </w:rPr>
        <w:t>th</w:t>
      </w:r>
      <w:r w:rsidR="00CA7E36">
        <w:t xml:space="preserve">, 2021 </w:t>
      </w:r>
    </w:p>
    <w:sectPr w:rsidR="005F03DF" w:rsidRPr="002B303B" w:rsidSect="00E00FC1">
      <w:footerReference w:type="defaul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FF432" w14:textId="77777777" w:rsidR="00D20284" w:rsidRDefault="00D20284">
      <w:pPr>
        <w:spacing w:after="0" w:line="240" w:lineRule="auto"/>
      </w:pPr>
      <w:r>
        <w:separator/>
      </w:r>
    </w:p>
  </w:endnote>
  <w:endnote w:type="continuationSeparator" w:id="0">
    <w:p w14:paraId="39E0BCFF" w14:textId="77777777" w:rsidR="00D20284" w:rsidRDefault="00D20284">
      <w:pPr>
        <w:spacing w:after="0" w:line="240" w:lineRule="auto"/>
      </w:pPr>
      <w:r>
        <w:continuationSeparator/>
      </w:r>
    </w:p>
  </w:endnote>
  <w:endnote w:type="continuationNotice" w:id="1">
    <w:p w14:paraId="2FB0787D" w14:textId="77777777" w:rsidR="00A2057C" w:rsidRDefault="00A205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E51B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BB885" w14:textId="77777777" w:rsidR="00D20284" w:rsidRDefault="00D20284">
      <w:pPr>
        <w:spacing w:after="0" w:line="240" w:lineRule="auto"/>
      </w:pPr>
      <w:r>
        <w:separator/>
      </w:r>
    </w:p>
  </w:footnote>
  <w:footnote w:type="continuationSeparator" w:id="0">
    <w:p w14:paraId="0EA0CF0B" w14:textId="77777777" w:rsidR="00D20284" w:rsidRDefault="00D20284">
      <w:pPr>
        <w:spacing w:after="0" w:line="240" w:lineRule="auto"/>
      </w:pPr>
      <w:r>
        <w:continuationSeparator/>
      </w:r>
    </w:p>
  </w:footnote>
  <w:footnote w:type="continuationNotice" w:id="1">
    <w:p w14:paraId="36C06E35" w14:textId="77777777" w:rsidR="00A2057C" w:rsidRDefault="00A205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D4D8F"/>
    <w:multiLevelType w:val="hybridMultilevel"/>
    <w:tmpl w:val="5B96E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0E083B"/>
    <w:multiLevelType w:val="multilevel"/>
    <w:tmpl w:val="7C74F37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298000E"/>
    <w:multiLevelType w:val="hybridMultilevel"/>
    <w:tmpl w:val="B2F4D1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131C580A"/>
    <w:multiLevelType w:val="hybridMultilevel"/>
    <w:tmpl w:val="68702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52842EE"/>
    <w:multiLevelType w:val="multilevel"/>
    <w:tmpl w:val="7C74F37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7B24D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6A423C"/>
    <w:multiLevelType w:val="hybridMultilevel"/>
    <w:tmpl w:val="71FA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72D3D"/>
    <w:multiLevelType w:val="multilevel"/>
    <w:tmpl w:val="5930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F758F8"/>
    <w:multiLevelType w:val="hybridMultilevel"/>
    <w:tmpl w:val="D764BF62"/>
    <w:lvl w:ilvl="0" w:tplc="B3368C4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17455"/>
    <w:multiLevelType w:val="hybridMultilevel"/>
    <w:tmpl w:val="706A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41E87"/>
    <w:multiLevelType w:val="hybridMultilevel"/>
    <w:tmpl w:val="35766DC6"/>
    <w:lvl w:ilvl="0" w:tplc="A468C44E">
      <w:numFmt w:val="none"/>
      <w:lvlText w:val=""/>
      <w:lvlJc w:val="left"/>
      <w:pPr>
        <w:tabs>
          <w:tab w:val="num" w:pos="360"/>
        </w:tabs>
      </w:pPr>
    </w:lvl>
    <w:lvl w:ilvl="1" w:tplc="8294039E">
      <w:start w:val="1"/>
      <w:numFmt w:val="lowerLetter"/>
      <w:lvlText w:val="%2."/>
      <w:lvlJc w:val="left"/>
      <w:pPr>
        <w:ind w:left="1440" w:hanging="360"/>
      </w:pPr>
    </w:lvl>
    <w:lvl w:ilvl="2" w:tplc="1B98DFE8">
      <w:start w:val="1"/>
      <w:numFmt w:val="lowerRoman"/>
      <w:lvlText w:val="%3."/>
      <w:lvlJc w:val="right"/>
      <w:pPr>
        <w:ind w:left="2160" w:hanging="180"/>
      </w:pPr>
    </w:lvl>
    <w:lvl w:ilvl="3" w:tplc="5BD20AB8">
      <w:start w:val="1"/>
      <w:numFmt w:val="decimal"/>
      <w:lvlText w:val="%4."/>
      <w:lvlJc w:val="left"/>
      <w:pPr>
        <w:ind w:left="2880" w:hanging="360"/>
      </w:pPr>
    </w:lvl>
    <w:lvl w:ilvl="4" w:tplc="A7B6A184">
      <w:start w:val="1"/>
      <w:numFmt w:val="lowerLetter"/>
      <w:lvlText w:val="%5."/>
      <w:lvlJc w:val="left"/>
      <w:pPr>
        <w:ind w:left="3600" w:hanging="360"/>
      </w:pPr>
    </w:lvl>
    <w:lvl w:ilvl="5" w:tplc="C38EB4AC">
      <w:start w:val="1"/>
      <w:numFmt w:val="lowerRoman"/>
      <w:lvlText w:val="%6."/>
      <w:lvlJc w:val="right"/>
      <w:pPr>
        <w:ind w:left="4320" w:hanging="180"/>
      </w:pPr>
    </w:lvl>
    <w:lvl w:ilvl="6" w:tplc="A12EFDF0">
      <w:start w:val="1"/>
      <w:numFmt w:val="decimal"/>
      <w:lvlText w:val="%7."/>
      <w:lvlJc w:val="left"/>
      <w:pPr>
        <w:ind w:left="5040" w:hanging="360"/>
      </w:pPr>
    </w:lvl>
    <w:lvl w:ilvl="7" w:tplc="6F5EE426">
      <w:start w:val="1"/>
      <w:numFmt w:val="lowerLetter"/>
      <w:lvlText w:val="%8."/>
      <w:lvlJc w:val="left"/>
      <w:pPr>
        <w:ind w:left="5760" w:hanging="360"/>
      </w:pPr>
    </w:lvl>
    <w:lvl w:ilvl="8" w:tplc="2688984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855AA"/>
    <w:multiLevelType w:val="multilevel"/>
    <w:tmpl w:val="32F6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0E6F78"/>
    <w:multiLevelType w:val="hybridMultilevel"/>
    <w:tmpl w:val="88C0A28E"/>
    <w:lvl w:ilvl="0" w:tplc="95FC4A72">
      <w:numFmt w:val="none"/>
      <w:lvlText w:val=""/>
      <w:lvlJc w:val="left"/>
      <w:pPr>
        <w:tabs>
          <w:tab w:val="num" w:pos="360"/>
        </w:tabs>
      </w:pPr>
    </w:lvl>
    <w:lvl w:ilvl="1" w:tplc="4686D84C">
      <w:start w:val="1"/>
      <w:numFmt w:val="lowerLetter"/>
      <w:lvlText w:val="%2."/>
      <w:lvlJc w:val="left"/>
      <w:pPr>
        <w:ind w:left="1440" w:hanging="360"/>
      </w:pPr>
    </w:lvl>
    <w:lvl w:ilvl="2" w:tplc="8DD22CE2">
      <w:start w:val="1"/>
      <w:numFmt w:val="lowerRoman"/>
      <w:lvlText w:val="%3."/>
      <w:lvlJc w:val="right"/>
      <w:pPr>
        <w:ind w:left="2160" w:hanging="180"/>
      </w:pPr>
    </w:lvl>
    <w:lvl w:ilvl="3" w:tplc="2460F45E">
      <w:start w:val="1"/>
      <w:numFmt w:val="decimal"/>
      <w:lvlText w:val="%4."/>
      <w:lvlJc w:val="left"/>
      <w:pPr>
        <w:ind w:left="2880" w:hanging="360"/>
      </w:pPr>
    </w:lvl>
    <w:lvl w:ilvl="4" w:tplc="6BE8212E">
      <w:start w:val="1"/>
      <w:numFmt w:val="lowerLetter"/>
      <w:lvlText w:val="%5."/>
      <w:lvlJc w:val="left"/>
      <w:pPr>
        <w:ind w:left="3600" w:hanging="360"/>
      </w:pPr>
    </w:lvl>
    <w:lvl w:ilvl="5" w:tplc="56A0D22C">
      <w:start w:val="1"/>
      <w:numFmt w:val="lowerRoman"/>
      <w:lvlText w:val="%6."/>
      <w:lvlJc w:val="right"/>
      <w:pPr>
        <w:ind w:left="4320" w:hanging="180"/>
      </w:pPr>
    </w:lvl>
    <w:lvl w:ilvl="6" w:tplc="63D0A578">
      <w:start w:val="1"/>
      <w:numFmt w:val="decimal"/>
      <w:lvlText w:val="%7."/>
      <w:lvlJc w:val="left"/>
      <w:pPr>
        <w:ind w:left="5040" w:hanging="360"/>
      </w:pPr>
    </w:lvl>
    <w:lvl w:ilvl="7" w:tplc="7DCA2224">
      <w:start w:val="1"/>
      <w:numFmt w:val="lowerLetter"/>
      <w:lvlText w:val="%8."/>
      <w:lvlJc w:val="left"/>
      <w:pPr>
        <w:ind w:left="5760" w:hanging="360"/>
      </w:pPr>
    </w:lvl>
    <w:lvl w:ilvl="8" w:tplc="0802AEA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7172B"/>
    <w:multiLevelType w:val="multilevel"/>
    <w:tmpl w:val="7C74F378"/>
    <w:numStyleLink w:val="Style1"/>
  </w:abstractNum>
  <w:abstractNum w:abstractNumId="24" w15:restartNumberingAfterBreak="0">
    <w:nsid w:val="4CA81C0C"/>
    <w:multiLevelType w:val="multilevel"/>
    <w:tmpl w:val="7C74F378"/>
    <w:styleLink w:val="Style1"/>
    <w:lvl w:ilvl="0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F594F24"/>
    <w:multiLevelType w:val="hybridMultilevel"/>
    <w:tmpl w:val="9F74A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15E4FED"/>
    <w:multiLevelType w:val="hybridMultilevel"/>
    <w:tmpl w:val="FDE010C6"/>
    <w:lvl w:ilvl="0" w:tplc="CDCC9726">
      <w:numFmt w:val="none"/>
      <w:lvlText w:val=""/>
      <w:lvlJc w:val="left"/>
      <w:pPr>
        <w:tabs>
          <w:tab w:val="num" w:pos="360"/>
        </w:tabs>
      </w:pPr>
    </w:lvl>
    <w:lvl w:ilvl="1" w:tplc="FBD8241E">
      <w:start w:val="1"/>
      <w:numFmt w:val="lowerLetter"/>
      <w:lvlText w:val="%2."/>
      <w:lvlJc w:val="left"/>
      <w:pPr>
        <w:ind w:left="1440" w:hanging="360"/>
      </w:pPr>
    </w:lvl>
    <w:lvl w:ilvl="2" w:tplc="E6B0A804">
      <w:start w:val="1"/>
      <w:numFmt w:val="lowerRoman"/>
      <w:lvlText w:val="%3."/>
      <w:lvlJc w:val="right"/>
      <w:pPr>
        <w:ind w:left="2160" w:hanging="180"/>
      </w:pPr>
    </w:lvl>
    <w:lvl w:ilvl="3" w:tplc="400467BE">
      <w:start w:val="1"/>
      <w:numFmt w:val="decimal"/>
      <w:lvlText w:val="%4."/>
      <w:lvlJc w:val="left"/>
      <w:pPr>
        <w:ind w:left="2880" w:hanging="360"/>
      </w:pPr>
    </w:lvl>
    <w:lvl w:ilvl="4" w:tplc="815AD358">
      <w:start w:val="1"/>
      <w:numFmt w:val="lowerLetter"/>
      <w:lvlText w:val="%5."/>
      <w:lvlJc w:val="left"/>
      <w:pPr>
        <w:ind w:left="3600" w:hanging="360"/>
      </w:pPr>
    </w:lvl>
    <w:lvl w:ilvl="5" w:tplc="6E48371E">
      <w:start w:val="1"/>
      <w:numFmt w:val="lowerRoman"/>
      <w:lvlText w:val="%6."/>
      <w:lvlJc w:val="right"/>
      <w:pPr>
        <w:ind w:left="4320" w:hanging="180"/>
      </w:pPr>
    </w:lvl>
    <w:lvl w:ilvl="6" w:tplc="03EE2868">
      <w:start w:val="1"/>
      <w:numFmt w:val="decimal"/>
      <w:lvlText w:val="%7."/>
      <w:lvlJc w:val="left"/>
      <w:pPr>
        <w:ind w:left="5040" w:hanging="360"/>
      </w:pPr>
    </w:lvl>
    <w:lvl w:ilvl="7" w:tplc="724AFA92">
      <w:start w:val="1"/>
      <w:numFmt w:val="lowerLetter"/>
      <w:lvlText w:val="%8."/>
      <w:lvlJc w:val="left"/>
      <w:pPr>
        <w:ind w:left="5760" w:hanging="360"/>
      </w:pPr>
    </w:lvl>
    <w:lvl w:ilvl="8" w:tplc="648A5EB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B5C72"/>
    <w:multiLevelType w:val="hybridMultilevel"/>
    <w:tmpl w:val="7284BCA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8" w15:restartNumberingAfterBreak="0">
    <w:nsid w:val="6EE9273B"/>
    <w:multiLevelType w:val="hybridMultilevel"/>
    <w:tmpl w:val="6DEA0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36D5CD0"/>
    <w:multiLevelType w:val="hybridMultilevel"/>
    <w:tmpl w:val="C6F8C4B6"/>
    <w:lvl w:ilvl="0" w:tplc="E0887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9E6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4AC2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1F2C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826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5020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1480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A1828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6B23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6A4D92"/>
    <w:multiLevelType w:val="hybridMultilevel"/>
    <w:tmpl w:val="7DE075C8"/>
    <w:lvl w:ilvl="0" w:tplc="FD2882AE">
      <w:numFmt w:val="none"/>
      <w:lvlText w:val=""/>
      <w:lvlJc w:val="left"/>
      <w:pPr>
        <w:tabs>
          <w:tab w:val="num" w:pos="360"/>
        </w:tabs>
      </w:pPr>
    </w:lvl>
    <w:lvl w:ilvl="1" w:tplc="E56E737A">
      <w:start w:val="1"/>
      <w:numFmt w:val="lowerLetter"/>
      <w:lvlText w:val="%2."/>
      <w:lvlJc w:val="left"/>
      <w:pPr>
        <w:ind w:left="1440" w:hanging="360"/>
      </w:pPr>
    </w:lvl>
    <w:lvl w:ilvl="2" w:tplc="729A1000">
      <w:start w:val="1"/>
      <w:numFmt w:val="lowerRoman"/>
      <w:lvlText w:val="%3."/>
      <w:lvlJc w:val="right"/>
      <w:pPr>
        <w:ind w:left="2160" w:hanging="180"/>
      </w:pPr>
    </w:lvl>
    <w:lvl w:ilvl="3" w:tplc="3528AC70">
      <w:start w:val="1"/>
      <w:numFmt w:val="decimal"/>
      <w:lvlText w:val="%4."/>
      <w:lvlJc w:val="left"/>
      <w:pPr>
        <w:ind w:left="2880" w:hanging="360"/>
      </w:pPr>
    </w:lvl>
    <w:lvl w:ilvl="4" w:tplc="C472CA36">
      <w:start w:val="1"/>
      <w:numFmt w:val="lowerLetter"/>
      <w:lvlText w:val="%5."/>
      <w:lvlJc w:val="left"/>
      <w:pPr>
        <w:ind w:left="3600" w:hanging="360"/>
      </w:pPr>
    </w:lvl>
    <w:lvl w:ilvl="5" w:tplc="0F8264E8">
      <w:start w:val="1"/>
      <w:numFmt w:val="lowerRoman"/>
      <w:lvlText w:val="%6."/>
      <w:lvlJc w:val="right"/>
      <w:pPr>
        <w:ind w:left="4320" w:hanging="180"/>
      </w:pPr>
    </w:lvl>
    <w:lvl w:ilvl="6" w:tplc="735299B6">
      <w:start w:val="1"/>
      <w:numFmt w:val="decimal"/>
      <w:lvlText w:val="%7."/>
      <w:lvlJc w:val="left"/>
      <w:pPr>
        <w:ind w:left="5040" w:hanging="360"/>
      </w:pPr>
    </w:lvl>
    <w:lvl w:ilvl="7" w:tplc="4A483C9C">
      <w:start w:val="1"/>
      <w:numFmt w:val="lowerLetter"/>
      <w:lvlText w:val="%8."/>
      <w:lvlJc w:val="left"/>
      <w:pPr>
        <w:ind w:left="5760" w:hanging="360"/>
      </w:pPr>
    </w:lvl>
    <w:lvl w:ilvl="8" w:tplc="BBCC1E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26"/>
  </w:num>
  <w:num w:numId="4">
    <w:abstractNumId w:val="2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7"/>
  </w:num>
  <w:num w:numId="18">
    <w:abstractNumId w:val="29"/>
  </w:num>
  <w:num w:numId="19">
    <w:abstractNumId w:val="24"/>
  </w:num>
  <w:num w:numId="20">
    <w:abstractNumId w:val="23"/>
  </w:num>
  <w:num w:numId="21">
    <w:abstractNumId w:val="15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6"/>
  </w:num>
  <w:num w:numId="28">
    <w:abstractNumId w:val="13"/>
  </w:num>
  <w:num w:numId="29">
    <w:abstractNumId w:val="28"/>
  </w:num>
  <w:num w:numId="30">
    <w:abstractNumId w:val="12"/>
  </w:num>
  <w:num w:numId="31">
    <w:abstractNumId w:val="27"/>
  </w:num>
  <w:num w:numId="32">
    <w:abstractNumId w:val="10"/>
  </w:num>
  <w:num w:numId="33">
    <w:abstractNumId w:val="11"/>
  </w:num>
  <w:num w:numId="3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33135"/>
    <w:rsid w:val="00057B29"/>
    <w:rsid w:val="00085D7A"/>
    <w:rsid w:val="00090811"/>
    <w:rsid w:val="000A088B"/>
    <w:rsid w:val="000C609D"/>
    <w:rsid w:val="000D794B"/>
    <w:rsid w:val="00105113"/>
    <w:rsid w:val="00105894"/>
    <w:rsid w:val="0011621B"/>
    <w:rsid w:val="001249EB"/>
    <w:rsid w:val="00161654"/>
    <w:rsid w:val="0018178B"/>
    <w:rsid w:val="001961CB"/>
    <w:rsid w:val="001B2D25"/>
    <w:rsid w:val="00205D90"/>
    <w:rsid w:val="0022033B"/>
    <w:rsid w:val="002226E5"/>
    <w:rsid w:val="00252F5E"/>
    <w:rsid w:val="0027714A"/>
    <w:rsid w:val="00280D34"/>
    <w:rsid w:val="00285315"/>
    <w:rsid w:val="002A017B"/>
    <w:rsid w:val="002B303B"/>
    <w:rsid w:val="002C2D0C"/>
    <w:rsid w:val="002D00D2"/>
    <w:rsid w:val="002F0BF6"/>
    <w:rsid w:val="0030375D"/>
    <w:rsid w:val="00321739"/>
    <w:rsid w:val="0032791F"/>
    <w:rsid w:val="00340D40"/>
    <w:rsid w:val="00356D80"/>
    <w:rsid w:val="0036436D"/>
    <w:rsid w:val="003C464C"/>
    <w:rsid w:val="00402638"/>
    <w:rsid w:val="004241F8"/>
    <w:rsid w:val="00453E9B"/>
    <w:rsid w:val="00463502"/>
    <w:rsid w:val="00465985"/>
    <w:rsid w:val="00471743"/>
    <w:rsid w:val="004B10B4"/>
    <w:rsid w:val="004C75E6"/>
    <w:rsid w:val="004C7AF6"/>
    <w:rsid w:val="00502510"/>
    <w:rsid w:val="00515193"/>
    <w:rsid w:val="00532CE7"/>
    <w:rsid w:val="00566E3F"/>
    <w:rsid w:val="005718D8"/>
    <w:rsid w:val="00596B1E"/>
    <w:rsid w:val="005B4FA4"/>
    <w:rsid w:val="005E1DE6"/>
    <w:rsid w:val="005F03DF"/>
    <w:rsid w:val="00613899"/>
    <w:rsid w:val="00614C1F"/>
    <w:rsid w:val="006342E1"/>
    <w:rsid w:val="006455AA"/>
    <w:rsid w:val="00646A6F"/>
    <w:rsid w:val="00700BFF"/>
    <w:rsid w:val="00706878"/>
    <w:rsid w:val="00713686"/>
    <w:rsid w:val="00745191"/>
    <w:rsid w:val="00745403"/>
    <w:rsid w:val="00766CB4"/>
    <w:rsid w:val="00774F67"/>
    <w:rsid w:val="00784E06"/>
    <w:rsid w:val="007B2EDA"/>
    <w:rsid w:val="007B5D67"/>
    <w:rsid w:val="007D5D1F"/>
    <w:rsid w:val="007F5E55"/>
    <w:rsid w:val="0080540F"/>
    <w:rsid w:val="00814D67"/>
    <w:rsid w:val="008153E9"/>
    <w:rsid w:val="00820997"/>
    <w:rsid w:val="00825715"/>
    <w:rsid w:val="0084614E"/>
    <w:rsid w:val="0086196D"/>
    <w:rsid w:val="0088674A"/>
    <w:rsid w:val="00891346"/>
    <w:rsid w:val="008973C3"/>
    <w:rsid w:val="008C23B7"/>
    <w:rsid w:val="008F2589"/>
    <w:rsid w:val="0095608D"/>
    <w:rsid w:val="009868FA"/>
    <w:rsid w:val="009A14A4"/>
    <w:rsid w:val="009A3101"/>
    <w:rsid w:val="009A509F"/>
    <w:rsid w:val="009B5BD4"/>
    <w:rsid w:val="00A02602"/>
    <w:rsid w:val="00A15BB9"/>
    <w:rsid w:val="00A2057C"/>
    <w:rsid w:val="00A67873"/>
    <w:rsid w:val="00A744F9"/>
    <w:rsid w:val="00A75FC8"/>
    <w:rsid w:val="00A76940"/>
    <w:rsid w:val="00AD4DF1"/>
    <w:rsid w:val="00B259F8"/>
    <w:rsid w:val="00BA3898"/>
    <w:rsid w:val="00BA7D7C"/>
    <w:rsid w:val="00BB250B"/>
    <w:rsid w:val="00BB3F1D"/>
    <w:rsid w:val="00BB7DED"/>
    <w:rsid w:val="00C42F1F"/>
    <w:rsid w:val="00C56CFD"/>
    <w:rsid w:val="00C626F3"/>
    <w:rsid w:val="00C96AB3"/>
    <w:rsid w:val="00CA7E36"/>
    <w:rsid w:val="00CC68C4"/>
    <w:rsid w:val="00CD75E8"/>
    <w:rsid w:val="00CE6D7B"/>
    <w:rsid w:val="00CF304A"/>
    <w:rsid w:val="00D02B89"/>
    <w:rsid w:val="00D073EE"/>
    <w:rsid w:val="00D20284"/>
    <w:rsid w:val="00D2504C"/>
    <w:rsid w:val="00D44A3E"/>
    <w:rsid w:val="00D77EE7"/>
    <w:rsid w:val="00D809D4"/>
    <w:rsid w:val="00DB2810"/>
    <w:rsid w:val="00DC03F4"/>
    <w:rsid w:val="00E00FC1"/>
    <w:rsid w:val="00E01623"/>
    <w:rsid w:val="00E03753"/>
    <w:rsid w:val="00E03D81"/>
    <w:rsid w:val="00E1025E"/>
    <w:rsid w:val="00E248C2"/>
    <w:rsid w:val="00E62FBA"/>
    <w:rsid w:val="00E639C0"/>
    <w:rsid w:val="00E74816"/>
    <w:rsid w:val="00EA44DF"/>
    <w:rsid w:val="00EB4086"/>
    <w:rsid w:val="00EB45A2"/>
    <w:rsid w:val="00ED020F"/>
    <w:rsid w:val="00EE3071"/>
    <w:rsid w:val="00EE74A4"/>
    <w:rsid w:val="00EE7569"/>
    <w:rsid w:val="00F02637"/>
    <w:rsid w:val="00F02C4C"/>
    <w:rsid w:val="00F10A16"/>
    <w:rsid w:val="00F14E3F"/>
    <w:rsid w:val="00F27E3A"/>
    <w:rsid w:val="00F3240F"/>
    <w:rsid w:val="00F62C64"/>
    <w:rsid w:val="00F660B4"/>
    <w:rsid w:val="0516B9C2"/>
    <w:rsid w:val="0947BF39"/>
    <w:rsid w:val="14779F95"/>
    <w:rsid w:val="18142B98"/>
    <w:rsid w:val="29BFBC52"/>
    <w:rsid w:val="2D7F64C3"/>
    <w:rsid w:val="2E6B7039"/>
    <w:rsid w:val="30183359"/>
    <w:rsid w:val="366E16B4"/>
    <w:rsid w:val="36BB44F6"/>
    <w:rsid w:val="37EDF58F"/>
    <w:rsid w:val="3F83EBD5"/>
    <w:rsid w:val="3F8649B5"/>
    <w:rsid w:val="40126E8A"/>
    <w:rsid w:val="41221A16"/>
    <w:rsid w:val="42889AC8"/>
    <w:rsid w:val="4BD7370E"/>
    <w:rsid w:val="4F4DF573"/>
    <w:rsid w:val="5948DF6B"/>
    <w:rsid w:val="60776544"/>
    <w:rsid w:val="671887B0"/>
    <w:rsid w:val="6F0D0EEE"/>
    <w:rsid w:val="72E46AF1"/>
    <w:rsid w:val="73C7868F"/>
    <w:rsid w:val="7F0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F24D"/>
  <w15:chartTrackingRefBased/>
  <w15:docId w15:val="{FCCD1A5D-0131-4E86-9F35-2BC2C07F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5E"/>
    <w:pPr>
      <w:spacing w:after="300" w:line="300" w:lineRule="auto"/>
    </w:pPr>
    <w:rPr>
      <w:sz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3C464C"/>
    <w:pPr>
      <w:keepNext/>
      <w:keepLines/>
      <w:outlineLvl w:val="0"/>
    </w:pPr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02B89"/>
    <w:pPr>
      <w:keepNext/>
      <w:keepLines/>
      <w:numPr>
        <w:numId w:val="22"/>
      </w:numPr>
      <w:outlineLvl w:val="1"/>
    </w:pPr>
    <w:rPr>
      <w:rFonts w:ascii="Cambria" w:eastAsiaTheme="majorEastAsia" w:hAnsi="Cambria" w:cstheme="majorBidi"/>
      <w:b/>
      <w:sz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7B2EDA"/>
    <w:pPr>
      <w:numPr>
        <w:ilvl w:val="1"/>
        <w:numId w:val="5"/>
      </w:numPr>
      <w:spacing w:after="240"/>
      <w:outlineLvl w:val="2"/>
    </w:pPr>
    <w:rPr>
      <w:rFonts w:ascii="Cambria" w:hAnsi="Cambria"/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B2EDA"/>
    <w:pPr>
      <w:keepNext/>
      <w:keepLines/>
      <w:numPr>
        <w:ilvl w:val="2"/>
        <w:numId w:val="5"/>
      </w:numPr>
      <w:spacing w:after="200"/>
      <w:outlineLvl w:val="3"/>
    </w:pPr>
    <w:rPr>
      <w:rFonts w:ascii="Cambria" w:hAnsi="Cambria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B2EDA"/>
    <w:pPr>
      <w:keepNext/>
      <w:keepLines/>
      <w:numPr>
        <w:ilvl w:val="3"/>
        <w:numId w:val="5"/>
      </w:numPr>
      <w:spacing w:after="200"/>
      <w:outlineLvl w:val="4"/>
    </w:pPr>
    <w:rPr>
      <w:rFonts w:ascii="Cambria" w:hAnsi="Cambria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5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5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5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5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A7D7C"/>
    <w:pPr>
      <w:pBdr>
        <w:top w:val="single" w:sz="24" w:space="6" w:color="004A67" w:themeColor="accent3" w:themeShade="80"/>
        <w:bottom w:val="single" w:sz="24" w:space="6" w:color="004A67" w:themeColor="accent3" w:themeShade="80"/>
      </w:pBdr>
      <w:spacing w:after="4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A7D7C"/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D02B89"/>
    <w:rPr>
      <w:rFonts w:ascii="Cambria" w:eastAsiaTheme="majorEastAsia" w:hAnsi="Cambria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7B2EDA"/>
    <w:rPr>
      <w:rFonts w:ascii="Cambria" w:hAnsi="Cambria"/>
      <w:b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3C464C"/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7B2EDA"/>
    <w:rPr>
      <w:rFonts w:ascii="Cambria" w:hAnsi="Cambria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rsid w:val="007B2EDA"/>
    <w:rPr>
      <w:rFonts w:ascii="Cambria" w:hAnsi="Cambria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F62C64"/>
    <w:pPr>
      <w:spacing w:after="80"/>
      <w:ind w:left="576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4"/>
    <w:rsid w:val="00F62C64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4A4"/>
    <w:rPr>
      <w:rFonts w:ascii="Cambria" w:hAnsi="Cambria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A14A4"/>
    <w:pPr>
      <w:ind w:left="1080"/>
      <w:contextualSpacing/>
    </w:pPr>
    <w:rPr>
      <w:rFonts w:ascii="Cambria" w:hAnsi="Cambria"/>
      <w:color w:val="auto"/>
    </w:r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MeetingNotes">
    <w:name w:val="Meeting Notes"/>
    <w:basedOn w:val="Normal"/>
    <w:rsid w:val="00321739"/>
    <w:pPr>
      <w:spacing w:after="120"/>
      <w:ind w:left="432"/>
    </w:pPr>
    <w:rPr>
      <w:rFonts w:ascii="Georgia" w:eastAsia="Times New Roman" w:hAnsi="Georgia" w:cs="Times New Roman"/>
      <w:color w:val="C00000"/>
      <w:szCs w:val="24"/>
      <w:lang w:eastAsia="en-US"/>
    </w:rPr>
  </w:style>
  <w:style w:type="paragraph" w:customStyle="1" w:styleId="MeetingDetails">
    <w:name w:val="Meeting Details"/>
    <w:basedOn w:val="Normal"/>
    <w:qFormat/>
    <w:rsid w:val="00BA7D7C"/>
    <w:pPr>
      <w:spacing w:after="120"/>
      <w:jc w:val="center"/>
    </w:pPr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E00FC1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D073EE"/>
    <w:pPr>
      <w:numPr>
        <w:numId w:val="19"/>
      </w:numPr>
    </w:pPr>
  </w:style>
  <w:style w:type="paragraph" w:customStyle="1" w:styleId="paragraph">
    <w:name w:val="paragraph"/>
    <w:basedOn w:val="Normal"/>
    <w:rsid w:val="0084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84614E"/>
  </w:style>
  <w:style w:type="character" w:customStyle="1" w:styleId="eop">
    <w:name w:val="eop"/>
    <w:basedOn w:val="DefaultParagraphFont"/>
    <w:rsid w:val="0084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8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8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6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4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9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2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80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8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9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0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90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2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2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5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6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rveymonkey.com/r/AELPandemicDeliverab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call.tamu.edu/docs/Standards/Standards_FINAL_2021_Accessible-Full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AELFallInstitute2021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teams.microsoft.com/l/meetup-join/19%3ameeting_MjBiZjkxMmYtMWQ4Ny00ZTA5LWFkMGMtNzYxYWIwYTAxYjA0%40thread.v2/0?context=%7b%22Tid%22%3a%22fe7d3f4f-241b-4af1-84aa-32c57fe9db03%22%2c%22Oid%22%3a%22f868569f-9c60-4a02-a0fd-abeb586248ab%22%2c%22IsBroadcastMeeting%22%3atrue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urveymonkey.com/r/WIIDeliverables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/>
        <AccountId xsi:nil="true"/>
        <AccountType/>
      </UserInfo>
    </Author0>
    <Date xmlns="58e7f5ae-d4a4-4f87-b757-e72860b046a8">2021-05-20T05:00:00+00:00</Date>
    <MeetingDate xmlns="58e7f5ae-d4a4-4f87-b757-e72860b046a8">2021-05-20T05:00:00+00:00</MeetingDate>
    <Project xmlns="58e7f5ae-d4a4-4f87-b757-e72860b046a8">Bi-Weekly Call</Project>
    <Category xmlns="58e7f5ae-d4a4-4f87-b757-e72860b046a8">Agenda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9" ma:contentTypeDescription="Create a new document." ma:contentTypeScope="" ma:versionID="b02bb048a14889dff37c2e824e7c2068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b8f1007ea56bcc143eee6fda933b87d3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Author0" ma:index="9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0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</xsd:restriction>
          </xsd:simpleType>
        </xsd:union>
      </xsd:simpleType>
    </xsd:element>
    <xsd:element name="MeetingDate" ma:index="11" nillable="true" ma:displayName="Meeting Date" ma:format="DateOnly" ma:internalName="MeetingDate">
      <xsd:simpleType>
        <xsd:restriction base="dms:DateTim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8e7f5ae-d4a4-4f87-b757-e72860b046a8"/>
    <ds:schemaRef ds:uri="35625ac7-1bfd-4a7f-9a7f-d13086bfa749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397A38-610C-410D-9EE5-25F745D3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Links>
    <vt:vector size="36" baseType="variant">
      <vt:variant>
        <vt:i4>3801185</vt:i4>
      </vt:variant>
      <vt:variant>
        <vt:i4>15</vt:i4>
      </vt:variant>
      <vt:variant>
        <vt:i4>0</vt:i4>
      </vt:variant>
      <vt:variant>
        <vt:i4>5</vt:i4>
      </vt:variant>
      <vt:variant>
        <vt:lpwstr>https://www.surveymonkey.com/r/WIIDeliverables</vt:lpwstr>
      </vt:variant>
      <vt:variant>
        <vt:lpwstr/>
      </vt:variant>
      <vt:variant>
        <vt:i4>2228351</vt:i4>
      </vt:variant>
      <vt:variant>
        <vt:i4>12</vt:i4>
      </vt:variant>
      <vt:variant>
        <vt:i4>0</vt:i4>
      </vt:variant>
      <vt:variant>
        <vt:i4>5</vt:i4>
      </vt:variant>
      <vt:variant>
        <vt:lpwstr>https://www.surveymonkey.com/r/AELPandemicDeliverables</vt:lpwstr>
      </vt:variant>
      <vt:variant>
        <vt:lpwstr/>
      </vt:variant>
      <vt:variant>
        <vt:i4>6881376</vt:i4>
      </vt:variant>
      <vt:variant>
        <vt:i4>9</vt:i4>
      </vt:variant>
      <vt:variant>
        <vt:i4>0</vt:i4>
      </vt:variant>
      <vt:variant>
        <vt:i4>5</vt:i4>
      </vt:variant>
      <vt:variant>
        <vt:lpwstr>https://twcgov.sharepoint.com/:x:/r/sites/ws/wd/ael/Contracts/AEL/2020-2021 Grantee Signature Authority List.xlsx?d=we6957d2151f34abbb8d8f066ccec9464&amp;csf=1&amp;web=1&amp;e=f2QekY</vt:lpwstr>
      </vt:variant>
      <vt:variant>
        <vt:lpwstr/>
      </vt:variant>
      <vt:variant>
        <vt:i4>7077968</vt:i4>
      </vt:variant>
      <vt:variant>
        <vt:i4>6</vt:i4>
      </vt:variant>
      <vt:variant>
        <vt:i4>0</vt:i4>
      </vt:variant>
      <vt:variant>
        <vt:i4>5</vt:i4>
      </vt:variant>
      <vt:variant>
        <vt:lpwstr>https://tcall.tamu.edu/docs/Standards/Standards_FINAL_2021_Accessible-Full.pdf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https://www.surveymonkey.com/r/AELFallInstitute2021</vt:lpwstr>
      </vt:variant>
      <vt:variant>
        <vt:lpwstr/>
      </vt:variant>
      <vt:variant>
        <vt:i4>7209028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https://teams.microsoft.com/l/meetup-join/19%3ameeting_MjBiZjkxMmYtMWQ4Ny00ZTA5LWFkMGMtNzYxYWIwYTAxYjA0%40thread.v2/0?context=%7b%22Tid%22%3a%22fe7d3f4f-241b-4af1-84aa-32c57fe9db03%22%2c%22Oid%22%3a%22f868569f-9c60-4a02-a0fd-abeb586248ab%22%2c%22IsBroadcastMeeting%22%3atrue%7d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Baldini,Mahalia C</dc:creator>
  <cp:keywords/>
  <dc:description/>
  <cp:lastModifiedBy>Baldini,Mahalia C</cp:lastModifiedBy>
  <cp:revision>2</cp:revision>
  <dcterms:created xsi:type="dcterms:W3CDTF">2021-05-19T15:32:00Z</dcterms:created>
  <dcterms:modified xsi:type="dcterms:W3CDTF">2021-05-19T15:32:00Z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</Properties>
</file>