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 w:rsidRPr="008256F0">
        <w:t xml:space="preserve">Texas Workforce </w:t>
      </w:r>
      <w:r w:rsidRPr="00102A70">
        <w:t>Commission</w:t>
      </w:r>
    </w:p>
    <w:p w14:paraId="634B7306" w14:textId="5D50622F" w:rsidR="00D02B89" w:rsidRPr="002B303B" w:rsidRDefault="073247D5" w:rsidP="00D02B89">
      <w:pPr>
        <w:pStyle w:val="MeetingDetails"/>
      </w:pPr>
      <w:r>
        <w:t>November 5, 2020</w:t>
      </w:r>
    </w:p>
    <w:p w14:paraId="6088A67D" w14:textId="7809848C" w:rsidR="00D02B89" w:rsidRPr="00BA7D7C" w:rsidRDefault="00E24C81" w:rsidP="00D02B89">
      <w:pPr>
        <w:pStyle w:val="MeetingDetails"/>
        <w:rPr>
          <w:b/>
          <w:color w:val="860000"/>
        </w:rPr>
      </w:pPr>
      <w:r>
        <w:rPr>
          <w:b/>
          <w:color w:val="860000"/>
        </w:rPr>
        <w:t>FINAL</w:t>
      </w:r>
    </w:p>
    <w:p w14:paraId="739967C4" w14:textId="320D06D6" w:rsidR="0084614E" w:rsidRDefault="58F2D60A" w:rsidP="1FBEC1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FBEC169">
        <w:rPr>
          <w:rStyle w:val="normaltextrun"/>
          <w:rFonts w:cs="Segoe UI"/>
          <w:color w:val="414042" w:themeColor="text2"/>
        </w:rPr>
        <w:t>9</w:t>
      </w:r>
      <w:r w:rsidR="0084614E" w:rsidRPr="1FBEC169">
        <w:rPr>
          <w:rStyle w:val="normaltextrun"/>
          <w:rFonts w:cs="Segoe UI"/>
          <w:color w:val="414042" w:themeColor="text2"/>
        </w:rPr>
        <w:t>:30 AM Central (</w:t>
      </w:r>
      <w:r w:rsidR="2A9FFBA0" w:rsidRPr="1FBEC169">
        <w:rPr>
          <w:rStyle w:val="normaltextrun"/>
          <w:rFonts w:cs="Segoe UI"/>
          <w:color w:val="414042" w:themeColor="text2"/>
        </w:rPr>
        <w:t>8</w:t>
      </w:r>
      <w:r w:rsidR="0084614E" w:rsidRPr="1FBEC169">
        <w:rPr>
          <w:rStyle w:val="normaltextrun"/>
          <w:rFonts w:cs="Segoe UI"/>
          <w:color w:val="414042" w:themeColor="text2"/>
        </w:rPr>
        <w:t>:30 AM Mountain)</w:t>
      </w:r>
    </w:p>
    <w:p w14:paraId="5F2EB0DA" w14:textId="1662153A" w:rsidR="0084614E" w:rsidRDefault="006B13D0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0" w:history="1">
        <w:r w:rsidR="0084614E" w:rsidRPr="00783DAA">
          <w:rPr>
            <w:rStyle w:val="Hyperlink"/>
            <w:rFonts w:ascii="Times New Roman" w:hAnsi="Times New Roman" w:cs="Segoe UI"/>
            <w:b/>
            <w:bCs/>
            <w:sz w:val="32"/>
            <w:szCs w:val="32"/>
          </w:rPr>
          <w:t>Live Event Attendee Link</w:t>
        </w:r>
      </w:hyperlink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6BD66E44" w14:textId="77777777" w:rsidR="0084614E" w:rsidRDefault="0084614E" w:rsidP="007B2EDA">
      <w:pPr>
        <w:pStyle w:val="Heading1"/>
      </w:pPr>
    </w:p>
    <w:p w14:paraId="77F132BB" w14:textId="44D2F38E" w:rsidR="0086196D" w:rsidRPr="002B303B" w:rsidRDefault="005B4FA4" w:rsidP="007B2EDA">
      <w:pPr>
        <w:pStyle w:val="Heading1"/>
      </w:pPr>
      <w:r w:rsidRPr="002B303B">
        <w:t>Agenda details:</w:t>
      </w:r>
    </w:p>
    <w:p w14:paraId="43424396" w14:textId="0332A247" w:rsidR="0086196D" w:rsidRPr="002B303B" w:rsidRDefault="0036436D" w:rsidP="0084614E">
      <w:pPr>
        <w:pStyle w:val="Heading2"/>
      </w:pPr>
      <w:r w:rsidRPr="002B303B">
        <w:t>Business</w:t>
      </w:r>
    </w:p>
    <w:p w14:paraId="11C36325" w14:textId="1859F76A" w:rsidR="0084614E" w:rsidRDefault="19D14862" w:rsidP="00E24C81">
      <w:pPr>
        <w:pStyle w:val="Heading3"/>
      </w:pPr>
      <w:r>
        <w:t>Target Tool (Adam Leonard)</w:t>
      </w:r>
    </w:p>
    <w:p w14:paraId="7430E9BD" w14:textId="34A9B468" w:rsidR="4147DA0B" w:rsidRDefault="4147DA0B" w:rsidP="00E24C81">
      <w:pPr>
        <w:pStyle w:val="Heading4"/>
      </w:pPr>
      <w:r>
        <w:t>Deadline for submission, Thursday November 12th</w:t>
      </w:r>
    </w:p>
    <w:p w14:paraId="0AA66E94" w14:textId="3EEC0841" w:rsidR="241A0683" w:rsidRDefault="241A0683" w:rsidP="00E24C81">
      <w:pPr>
        <w:pStyle w:val="Heading3"/>
      </w:pPr>
      <w:r>
        <w:t xml:space="preserve">Distance Learning update: Plato is now </w:t>
      </w:r>
      <w:proofErr w:type="spellStart"/>
      <w:r>
        <w:t>Edmentum</w:t>
      </w:r>
      <w:proofErr w:type="spellEnd"/>
      <w:r>
        <w:t xml:space="preserve"> Courseware, changes to TEAMS.</w:t>
      </w:r>
      <w:r w:rsidR="00E24C81">
        <w:t xml:space="preserve"> (Lori)</w:t>
      </w:r>
    </w:p>
    <w:p w14:paraId="6C8807A2" w14:textId="52D7B5D1" w:rsidR="4FF8E79B" w:rsidRDefault="4FF8E79B" w:rsidP="00E24C81">
      <w:pPr>
        <w:pStyle w:val="Heading3"/>
      </w:pPr>
      <w:r>
        <w:t>Announcement: Lori Slayton has transitioned to Contract Specialist</w:t>
      </w:r>
      <w:r w:rsidR="00E24C81">
        <w:t xml:space="preserve"> (Mahalia)</w:t>
      </w:r>
    </w:p>
    <w:p w14:paraId="7319D68E" w14:textId="2EE666C4" w:rsidR="48DD61CC" w:rsidRDefault="48DD61CC" w:rsidP="00E24C81">
      <w:pPr>
        <w:pStyle w:val="Heading3"/>
      </w:pPr>
      <w:r>
        <w:t>HSE Vouchers Update</w:t>
      </w:r>
      <w:r w:rsidR="00E24C81">
        <w:t xml:space="preserve"> (Mahalia/Fabiana)</w:t>
      </w:r>
    </w:p>
    <w:p w14:paraId="1A50615F" w14:textId="239B42CE" w:rsidR="71EDC7DF" w:rsidRDefault="71EDC7DF" w:rsidP="00E24C81">
      <w:pPr>
        <w:pStyle w:val="Heading3"/>
      </w:pPr>
      <w:r>
        <w:t>Statewide Marketing Campaign Update</w:t>
      </w:r>
      <w:r w:rsidR="00E24C81">
        <w:t xml:space="preserve"> (Mahalia)</w:t>
      </w:r>
    </w:p>
    <w:p w14:paraId="5970DA8D" w14:textId="165E8ECA" w:rsidR="71EDC7DF" w:rsidRDefault="71EDC7DF" w:rsidP="00E24C81">
      <w:pPr>
        <w:pStyle w:val="Heading4"/>
      </w:pPr>
      <w:r>
        <w:t>Send us your photos</w:t>
      </w:r>
      <w:r w:rsidR="4A76ACCC">
        <w:t>/videos</w:t>
      </w:r>
      <w:r>
        <w:t xml:space="preserve">: </w:t>
      </w:r>
      <w:hyperlink r:id="rId11">
        <w:r w:rsidRPr="3C6DF37D">
          <w:rPr>
            <w:rStyle w:val="Hyperlink"/>
          </w:rPr>
          <w:t>AELTA@twc.state.tx.us</w:t>
        </w:r>
      </w:hyperlink>
      <w:r>
        <w:t xml:space="preserve"> </w:t>
      </w:r>
    </w:p>
    <w:p w14:paraId="44988677" w14:textId="5E527110" w:rsidR="00E24C81" w:rsidRDefault="00B56CC2" w:rsidP="00E24C81">
      <w:pPr>
        <w:pStyle w:val="Heading3"/>
      </w:pPr>
      <w:r>
        <w:t>List of u</w:t>
      </w:r>
      <w:r w:rsidR="00E24C81">
        <w:t>pcoming Policy items (</w:t>
      </w:r>
      <w:r>
        <w:t>Mahalia</w:t>
      </w:r>
      <w:r w:rsidR="00E24C81">
        <w:t>)</w:t>
      </w:r>
    </w:p>
    <w:p w14:paraId="776E3367" w14:textId="56269B37" w:rsidR="00E24C81" w:rsidRDefault="00E24C81" w:rsidP="00E24C81">
      <w:pPr>
        <w:pStyle w:val="Heading4"/>
      </w:pPr>
      <w:r>
        <w:t>Revised Assessment Guide</w:t>
      </w:r>
    </w:p>
    <w:p w14:paraId="221D823F" w14:textId="0B2DEBEF" w:rsidR="00E24C81" w:rsidRDefault="00E24C81" w:rsidP="00E24C81">
      <w:pPr>
        <w:pStyle w:val="Heading4"/>
      </w:pPr>
      <w:r>
        <w:t>MACC Letter</w:t>
      </w:r>
    </w:p>
    <w:p w14:paraId="6A5B6C0F" w14:textId="19E8470B" w:rsidR="00E24C81" w:rsidRDefault="00E24C81" w:rsidP="00E24C81">
      <w:pPr>
        <w:pStyle w:val="Heading4"/>
      </w:pPr>
      <w:r>
        <w:t>HSE Voucher Letter</w:t>
      </w:r>
    </w:p>
    <w:p w14:paraId="7EFA2D9C" w14:textId="06384FBD" w:rsidR="00E24C81" w:rsidRPr="00E24C81" w:rsidRDefault="00E24C81" w:rsidP="00E24C81">
      <w:pPr>
        <w:pStyle w:val="Heading3"/>
      </w:pPr>
      <w:r>
        <w:t>New PD Center RFP’s (Mahalia)</w:t>
      </w:r>
    </w:p>
    <w:p w14:paraId="659BAF30" w14:textId="77777777" w:rsidR="00E24C81" w:rsidRDefault="00E24C81" w:rsidP="00E24C81">
      <w:pPr>
        <w:pStyle w:val="Heading2"/>
      </w:pPr>
      <w:r>
        <w:lastRenderedPageBreak/>
        <w:t>Conferences and Events</w:t>
      </w:r>
    </w:p>
    <w:p w14:paraId="209CA27A" w14:textId="77777777" w:rsidR="00E24C81" w:rsidRPr="00E24C81" w:rsidRDefault="00E24C81" w:rsidP="00E24C81">
      <w:pPr>
        <w:pStyle w:val="Heading3"/>
        <w:numPr>
          <w:ilvl w:val="1"/>
          <w:numId w:val="31"/>
        </w:numPr>
        <w:rPr>
          <w:rFonts w:asciiTheme="minorHAnsi" w:hAnsiTheme="minorHAnsi"/>
          <w:b w:val="0"/>
          <w:bCs/>
          <w:szCs w:val="24"/>
        </w:rPr>
      </w:pPr>
      <w:r w:rsidRPr="00E24C81">
        <w:rPr>
          <w:b w:val="0"/>
        </w:rPr>
        <w:t>MACC webinar Friday, November 13</w:t>
      </w:r>
      <w:r w:rsidRPr="00E24C81">
        <w:rPr>
          <w:b w:val="0"/>
          <w:vertAlign w:val="superscript"/>
        </w:rPr>
        <w:t>th</w:t>
      </w:r>
      <w:r w:rsidRPr="00E24C81">
        <w:rPr>
          <w:b w:val="0"/>
        </w:rPr>
        <w:t xml:space="preserve"> @ 1:00: Questions and Answers about the Math Assistance Call Center – How it works and what to do next. Get your MOU’s in place!</w:t>
      </w:r>
    </w:p>
    <w:p w14:paraId="3411D439" w14:textId="289509EE" w:rsidR="00E24C81" w:rsidRPr="00E24C81" w:rsidRDefault="00E24C81" w:rsidP="00E24C81">
      <w:pPr>
        <w:pStyle w:val="Heading3"/>
        <w:rPr>
          <w:rFonts w:asciiTheme="minorHAnsi" w:hAnsiTheme="minorHAnsi"/>
          <w:b w:val="0"/>
          <w:bCs/>
          <w:szCs w:val="24"/>
        </w:rPr>
      </w:pPr>
      <w:r w:rsidRPr="00E24C81">
        <w:rPr>
          <w:b w:val="0"/>
        </w:rPr>
        <w:t xml:space="preserve">Literacy Texas </w:t>
      </w:r>
      <w:proofErr w:type="spellStart"/>
      <w:r w:rsidRPr="00E24C81">
        <w:rPr>
          <w:b w:val="0"/>
        </w:rPr>
        <w:t>MoneySense</w:t>
      </w:r>
      <w:proofErr w:type="spellEnd"/>
      <w:r w:rsidRPr="00E24C81">
        <w:rPr>
          <w:b w:val="0"/>
        </w:rPr>
        <w:t xml:space="preserve"> Symposium in collaboration with The Adult Education Center and Frost Bank on Saturday, November 14</w:t>
      </w:r>
      <w:r w:rsidRPr="00E24C81">
        <w:rPr>
          <w:b w:val="0"/>
          <w:vertAlign w:val="superscript"/>
        </w:rPr>
        <w:t>th</w:t>
      </w:r>
      <w:r w:rsidRPr="00E24C81">
        <w:rPr>
          <w:b w:val="0"/>
        </w:rPr>
        <w:t xml:space="preserve"> from 9am to 3pm. Register here: </w:t>
      </w:r>
      <w:hyperlink r:id="rId12">
        <w:r w:rsidRPr="00E24C81">
          <w:rPr>
            <w:rStyle w:val="Hyperlink"/>
            <w:b w:val="0"/>
          </w:rPr>
          <w:t>https://literacytexas.org/symposiums/</w:t>
        </w:r>
      </w:hyperlink>
    </w:p>
    <w:p w14:paraId="2584650A" w14:textId="7C382A80" w:rsidR="0086196D" w:rsidRPr="002B303B" w:rsidRDefault="0036436D" w:rsidP="0084614E">
      <w:pPr>
        <w:pStyle w:val="Heading2"/>
      </w:pPr>
      <w:r w:rsidRPr="002B303B">
        <w:t>Professional Development</w:t>
      </w:r>
    </w:p>
    <w:p w14:paraId="0A31F1FB" w14:textId="77777777" w:rsidR="00CA18AE" w:rsidRPr="00CA18AE" w:rsidRDefault="00CA18AE" w:rsidP="00CA18AE">
      <w:pPr>
        <w:pStyle w:val="Heading3"/>
        <w:numPr>
          <w:ilvl w:val="1"/>
          <w:numId w:val="30"/>
        </w:numPr>
        <w:rPr>
          <w:b w:val="0"/>
        </w:rPr>
      </w:pPr>
      <w:r w:rsidRPr="00CA18AE">
        <w:rPr>
          <w:b w:val="0"/>
        </w:rPr>
        <w:t>November 9 &amp; 10 – Leadership Excellence Academy final training</w:t>
      </w:r>
    </w:p>
    <w:p w14:paraId="391CD737" w14:textId="77777777" w:rsidR="00CA18AE" w:rsidRPr="00CA18AE" w:rsidRDefault="00CA18AE" w:rsidP="00CA18AE">
      <w:pPr>
        <w:pStyle w:val="Heading3"/>
        <w:numPr>
          <w:ilvl w:val="1"/>
          <w:numId w:val="30"/>
        </w:numPr>
        <w:rPr>
          <w:b w:val="0"/>
        </w:rPr>
      </w:pPr>
      <w:r w:rsidRPr="00CA18AE">
        <w:rPr>
          <w:b w:val="0"/>
        </w:rPr>
        <w:t>November 9 – noon central – Manger Monday - Internships:  The Employer Perspective</w:t>
      </w:r>
    </w:p>
    <w:p w14:paraId="22793931" w14:textId="77777777" w:rsidR="00CA18AE" w:rsidRPr="00CA18AE" w:rsidRDefault="00CA18AE" w:rsidP="00CA18AE">
      <w:pPr>
        <w:pStyle w:val="Heading3"/>
        <w:numPr>
          <w:ilvl w:val="1"/>
          <w:numId w:val="30"/>
        </w:numPr>
        <w:rPr>
          <w:b w:val="0"/>
        </w:rPr>
      </w:pPr>
      <w:r w:rsidRPr="00CA18AE">
        <w:rPr>
          <w:b w:val="0"/>
        </w:rPr>
        <w:t>November 10 – noon central - Teacher Tuesday: Managing Stress During Unprecedented Times – special 1 ½ hour session</w:t>
      </w:r>
    </w:p>
    <w:p w14:paraId="1F93C8F8" w14:textId="77777777" w:rsidR="00CA18AE" w:rsidRPr="00CA18AE" w:rsidRDefault="00CA18AE" w:rsidP="00CA18AE">
      <w:pPr>
        <w:pStyle w:val="Heading3"/>
        <w:numPr>
          <w:ilvl w:val="1"/>
          <w:numId w:val="30"/>
        </w:numPr>
        <w:rPr>
          <w:b w:val="0"/>
        </w:rPr>
      </w:pPr>
      <w:r w:rsidRPr="00CA18AE">
        <w:rPr>
          <w:b w:val="0"/>
        </w:rPr>
        <w:t xml:space="preserve">November 13 – 11:30 am central - Tech and Tell: Stay Organized and Productive with </w:t>
      </w:r>
      <w:proofErr w:type="spellStart"/>
      <w:r w:rsidRPr="00CA18AE">
        <w:rPr>
          <w:b w:val="0"/>
        </w:rPr>
        <w:t>LiveBinders</w:t>
      </w:r>
      <w:proofErr w:type="spellEnd"/>
    </w:p>
    <w:p w14:paraId="0391A678" w14:textId="77777777" w:rsidR="00CA18AE" w:rsidRPr="00CA18AE" w:rsidRDefault="00CA18AE" w:rsidP="00CA18AE">
      <w:pPr>
        <w:pStyle w:val="Heading3"/>
        <w:numPr>
          <w:ilvl w:val="1"/>
          <w:numId w:val="30"/>
        </w:numPr>
        <w:rPr>
          <w:b w:val="0"/>
        </w:rPr>
      </w:pPr>
      <w:r w:rsidRPr="00CA18AE">
        <w:rPr>
          <w:b w:val="0"/>
        </w:rPr>
        <w:t>November 13 – 1:00 pm central – Math Assistance Call Center</w:t>
      </w:r>
    </w:p>
    <w:p w14:paraId="05ABEAF1" w14:textId="56A8EADC" w:rsidR="00CA18AE" w:rsidRPr="00CA18AE" w:rsidRDefault="00CA18AE" w:rsidP="00CA18AE">
      <w:pPr>
        <w:pStyle w:val="Heading3"/>
        <w:numPr>
          <w:ilvl w:val="1"/>
          <w:numId w:val="30"/>
        </w:numPr>
        <w:rPr>
          <w:b w:val="0"/>
        </w:rPr>
      </w:pPr>
      <w:r w:rsidRPr="00CA18AE">
        <w:rPr>
          <w:b w:val="0"/>
        </w:rPr>
        <w:t xml:space="preserve">November 14 – 9:00 – 3:00 central – </w:t>
      </w:r>
      <w:proofErr w:type="spellStart"/>
      <w:r w:rsidRPr="00CA18AE">
        <w:rPr>
          <w:b w:val="0"/>
        </w:rPr>
        <w:t>MoneySense</w:t>
      </w:r>
      <w:proofErr w:type="spellEnd"/>
      <w:r w:rsidRPr="00CA18AE">
        <w:rPr>
          <w:b w:val="0"/>
        </w:rPr>
        <w:t xml:space="preserve"> Symposium – Literacy Texas </w:t>
      </w:r>
      <w:hyperlink r:id="rId13" w:history="1">
        <w:r w:rsidRPr="00CA18AE">
          <w:rPr>
            <w:rStyle w:val="Hyperlink"/>
            <w:b w:val="0"/>
          </w:rPr>
          <w:t>https://literacytexas.org/symposiums/</w:t>
        </w:r>
      </w:hyperlink>
    </w:p>
    <w:p w14:paraId="2F60CC82" w14:textId="64065AA1" w:rsidR="00CA18AE" w:rsidRPr="00CA18AE" w:rsidRDefault="00CA18AE" w:rsidP="00CA18AE">
      <w:pPr>
        <w:pStyle w:val="Heading3"/>
        <w:numPr>
          <w:ilvl w:val="1"/>
          <w:numId w:val="30"/>
        </w:numPr>
        <w:rPr>
          <w:b w:val="0"/>
        </w:rPr>
      </w:pPr>
      <w:r w:rsidRPr="00CA18AE">
        <w:rPr>
          <w:b w:val="0"/>
        </w:rPr>
        <w:t xml:space="preserve">November 17 – 8:00 – 3:00 central - COABE ATB Symposium. </w:t>
      </w:r>
      <w:hyperlink r:id="rId14" w:history="1">
        <w:r w:rsidRPr="00CA18AE">
          <w:rPr>
            <w:rStyle w:val="Hyperlink"/>
            <w:b w:val="0"/>
          </w:rPr>
          <w:t>https://coabe.org/ability-to-benefit/</w:t>
        </w:r>
      </w:hyperlink>
    </w:p>
    <w:p w14:paraId="6D9D4B3A" w14:textId="2F927078" w:rsidR="0084614E" w:rsidRPr="00CA18AE" w:rsidRDefault="00CA18AE" w:rsidP="00CA18AE">
      <w:pPr>
        <w:pStyle w:val="Heading3"/>
        <w:numPr>
          <w:ilvl w:val="1"/>
          <w:numId w:val="30"/>
        </w:numPr>
        <w:rPr>
          <w:b w:val="0"/>
        </w:rPr>
      </w:pPr>
      <w:r w:rsidRPr="00CA18AE">
        <w:rPr>
          <w:b w:val="0"/>
        </w:rPr>
        <w:t>November 18 – 12:30 pm central - Workforce Wednesday: Social Media, Teaching About Its Impact</w:t>
      </w:r>
    </w:p>
    <w:p w14:paraId="5463254F" w14:textId="5BD3F650" w:rsidR="0036436D" w:rsidRPr="002B303B" w:rsidRDefault="0036436D" w:rsidP="0084614E">
      <w:pPr>
        <w:pStyle w:val="Heading2"/>
      </w:pPr>
      <w:r>
        <w:t>NOTICES and Reminders</w:t>
      </w:r>
    </w:p>
    <w:p w14:paraId="1368AE36" w14:textId="17CFBA7B" w:rsidR="15325472" w:rsidRDefault="15325472" w:rsidP="3C6DF37D">
      <w:pPr>
        <w:pStyle w:val="ListParagraph"/>
        <w:numPr>
          <w:ilvl w:val="0"/>
          <w:numId w:val="29"/>
        </w:numPr>
        <w:rPr>
          <w:rFonts w:asciiTheme="minorHAnsi" w:hAnsiTheme="minorHAnsi"/>
          <w:color w:val="000000" w:themeColor="text1"/>
        </w:rPr>
      </w:pPr>
      <w:r w:rsidRPr="3C6DF37D">
        <w:rPr>
          <w:rFonts w:eastAsia="Cambria" w:cs="Cambria"/>
          <w:color w:val="000000" w:themeColor="text1"/>
        </w:rPr>
        <w:t xml:space="preserve">Grant Email Subject and Deliverables Naming Convention Requirements: When submitting any grant deliverables to the </w:t>
      </w:r>
      <w:hyperlink r:id="rId15">
        <w:r w:rsidRPr="3C6DF37D">
          <w:rPr>
            <w:rStyle w:val="Hyperlink"/>
            <w:rFonts w:eastAsia="Cambria" w:cs="Cambria"/>
          </w:rPr>
          <w:t>AELContracts@twc.state.tx.us</w:t>
        </w:r>
      </w:hyperlink>
      <w:r w:rsidRPr="3C6DF37D">
        <w:rPr>
          <w:rFonts w:eastAsia="Cambria" w:cs="Cambria"/>
          <w:color w:val="000000" w:themeColor="text1"/>
        </w:rPr>
        <w:t xml:space="preserve"> email address, the TWC grant number </w:t>
      </w:r>
      <w:r w:rsidRPr="3C6DF37D">
        <w:rPr>
          <w:rFonts w:eastAsia="Cambria" w:cs="Cambria"/>
          <w:color w:val="000000" w:themeColor="text1"/>
        </w:rPr>
        <w:lastRenderedPageBreak/>
        <w:t>is required in the subject of the email and in the file name of the deliverable.</w:t>
      </w:r>
      <w:r>
        <w:br/>
      </w:r>
      <w:bookmarkStart w:id="0" w:name="_GoBack"/>
      <w:r>
        <w:rPr>
          <w:noProof/>
        </w:rPr>
        <w:drawing>
          <wp:inline distT="0" distB="0" distL="0" distR="0" wp14:anchorId="735BCA33" wp14:editId="05B2A14B">
            <wp:extent cx="3048000" cy="1619250"/>
            <wp:effectExtent l="0" t="0" r="0" b="0"/>
            <wp:docPr id="175099886" name="Picture 175099886" descr="Delivery Purpos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9988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DD4216" w14:textId="5806B6AA" w:rsidR="15325472" w:rsidRDefault="15325472" w:rsidP="1FBEC169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color w:val="000000" w:themeColor="text1"/>
          <w:szCs w:val="24"/>
        </w:rPr>
      </w:pPr>
      <w:r w:rsidRPr="1FBEC169">
        <w:rPr>
          <w:rFonts w:eastAsia="Cambria" w:cs="Cambria"/>
          <w:b/>
          <w:bCs/>
          <w:color w:val="000000" w:themeColor="text1"/>
          <w:szCs w:val="24"/>
        </w:rPr>
        <w:t xml:space="preserve">Due November 24, 2020 Pandemic Related Surveys (surveys will open on </w:t>
      </w:r>
      <w:r w:rsidR="6E69F8DA" w:rsidRPr="1FBEC169">
        <w:rPr>
          <w:rFonts w:eastAsia="Cambria" w:cs="Cambria"/>
          <w:b/>
          <w:bCs/>
          <w:color w:val="000000" w:themeColor="text1"/>
          <w:szCs w:val="24"/>
        </w:rPr>
        <w:t>November 16</w:t>
      </w:r>
      <w:r w:rsidRPr="1FBEC169">
        <w:rPr>
          <w:rFonts w:eastAsia="Cambria" w:cs="Cambria"/>
          <w:b/>
          <w:bCs/>
          <w:color w:val="000000" w:themeColor="text1"/>
          <w:szCs w:val="24"/>
        </w:rPr>
        <w:t xml:space="preserve">th </w:t>
      </w:r>
      <w:r w:rsidR="4E97E3F2" w:rsidRPr="1FBEC169">
        <w:rPr>
          <w:rFonts w:eastAsia="Cambria" w:cs="Cambria"/>
          <w:b/>
          <w:bCs/>
          <w:color w:val="000000" w:themeColor="text1"/>
          <w:szCs w:val="24"/>
        </w:rPr>
        <w:t>- due to Thanksgiving Holiday</w:t>
      </w:r>
      <w:r w:rsidRPr="1FBEC169">
        <w:rPr>
          <w:rFonts w:eastAsia="Cambria" w:cs="Cambria"/>
          <w:b/>
          <w:bCs/>
          <w:color w:val="000000" w:themeColor="text1"/>
          <w:szCs w:val="24"/>
        </w:rPr>
        <w:t>)</w:t>
      </w:r>
    </w:p>
    <w:p w14:paraId="007D3D07" w14:textId="3193872C" w:rsidR="15325472" w:rsidRPr="00CA18AE" w:rsidRDefault="15325472" w:rsidP="1FBEC169">
      <w:pPr>
        <w:pStyle w:val="ListParagraph"/>
        <w:numPr>
          <w:ilvl w:val="1"/>
          <w:numId w:val="29"/>
        </w:numPr>
        <w:rPr>
          <w:rStyle w:val="Hyperlink"/>
          <w:rFonts w:asciiTheme="minorHAnsi" w:hAnsiTheme="minorHAnsi"/>
          <w:szCs w:val="24"/>
        </w:rPr>
      </w:pPr>
      <w:r w:rsidRPr="1FBEC169">
        <w:rPr>
          <w:rFonts w:eastAsia="Cambria" w:cs="Cambria"/>
          <w:color w:val="000000" w:themeColor="text1"/>
          <w:szCs w:val="24"/>
        </w:rPr>
        <w:t>Pandemic Related Deliverables using Core Grant:</w:t>
      </w:r>
      <w:r>
        <w:br/>
      </w:r>
      <w:r w:rsidR="00CA18AE">
        <w:rPr>
          <w:rFonts w:eastAsia="Cambria" w:cs="Cambria"/>
          <w:szCs w:val="24"/>
        </w:rPr>
        <w:fldChar w:fldCharType="begin"/>
      </w:r>
      <w:r w:rsidR="00CA18AE">
        <w:rPr>
          <w:rFonts w:eastAsia="Cambria" w:cs="Cambria"/>
          <w:szCs w:val="24"/>
        </w:rPr>
        <w:instrText xml:space="preserve"> HYPERLINK "https://www.surveymonkey.com/r/AELPandemicDeliverables" </w:instrText>
      </w:r>
      <w:r w:rsidR="00CA18AE">
        <w:rPr>
          <w:rFonts w:eastAsia="Cambria" w:cs="Cambria"/>
          <w:szCs w:val="24"/>
        </w:rPr>
        <w:fldChar w:fldCharType="separate"/>
      </w:r>
      <w:r w:rsidRPr="00CA18AE">
        <w:rPr>
          <w:rStyle w:val="Hyperlink"/>
          <w:rFonts w:eastAsia="Cambria" w:cs="Cambria"/>
          <w:szCs w:val="24"/>
        </w:rPr>
        <w:t>https://www.surveymonkey.com/r/AELPandemicDeliverables</w:t>
      </w:r>
    </w:p>
    <w:p w14:paraId="0B87849E" w14:textId="424B52D1" w:rsidR="15325472" w:rsidRDefault="00CA18AE" w:rsidP="1FBEC169">
      <w:pPr>
        <w:pStyle w:val="ListParagraph"/>
        <w:numPr>
          <w:ilvl w:val="1"/>
          <w:numId w:val="29"/>
        </w:numPr>
        <w:rPr>
          <w:rFonts w:asciiTheme="minorHAnsi" w:hAnsiTheme="minorHAnsi"/>
          <w:color w:val="000000" w:themeColor="text1"/>
          <w:szCs w:val="24"/>
        </w:rPr>
      </w:pPr>
      <w:r>
        <w:rPr>
          <w:rFonts w:eastAsia="Cambria" w:cs="Cambria"/>
          <w:szCs w:val="24"/>
        </w:rPr>
        <w:fldChar w:fldCharType="end"/>
      </w:r>
      <w:r w:rsidR="15325472" w:rsidRPr="1FBEC169">
        <w:rPr>
          <w:rFonts w:eastAsia="Cambria" w:cs="Cambria"/>
          <w:color w:val="000000" w:themeColor="text1"/>
          <w:szCs w:val="24"/>
        </w:rPr>
        <w:t xml:space="preserve">WII Grant Deliverables: </w:t>
      </w:r>
      <w:hyperlink r:id="rId17">
        <w:r w:rsidR="15325472" w:rsidRPr="1FBEC169">
          <w:rPr>
            <w:rStyle w:val="Hyperlink"/>
            <w:rFonts w:eastAsia="Cambria" w:cs="Cambria"/>
            <w:szCs w:val="24"/>
          </w:rPr>
          <w:t>https://www.surveymonkey.com/r/WIIDeliverables</w:t>
        </w:r>
      </w:hyperlink>
    </w:p>
    <w:p w14:paraId="37BF4B1B" w14:textId="255301D3" w:rsidR="00E1025E" w:rsidRPr="002B303B" w:rsidRDefault="00E1025E" w:rsidP="00E57836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00F62C64" w:rsidRPr="00F62C64">
        <w:rPr>
          <w:b w:val="0"/>
        </w:rPr>
        <w:t>0 AM Central (9:30 AM Mountain)</w:t>
      </w:r>
    </w:p>
    <w:p w14:paraId="425324FE" w14:textId="38C982B2" w:rsidR="4582794D" w:rsidRDefault="4582794D" w:rsidP="1FBEC169">
      <w:pPr>
        <w:pStyle w:val="BodyText"/>
      </w:pPr>
      <w:r>
        <w:t>Thursday, November 19, 2020</w:t>
      </w:r>
    </w:p>
    <w:p w14:paraId="28D590B4" w14:textId="226911B0" w:rsidR="4582794D" w:rsidRDefault="4582794D" w:rsidP="1FBEC169">
      <w:pPr>
        <w:pStyle w:val="BodyText"/>
      </w:pPr>
      <w:r>
        <w:t>Thursday, December 3, 2020</w:t>
      </w:r>
    </w:p>
    <w:p w14:paraId="0DE601F8" w14:textId="16C54CE7" w:rsidR="00E1025E" w:rsidRPr="002B303B" w:rsidRDefault="00E1025E" w:rsidP="00F62C64">
      <w:pPr>
        <w:ind w:left="810"/>
      </w:pPr>
    </w:p>
    <w:sectPr w:rsidR="00E1025E" w:rsidRPr="002B303B" w:rsidSect="00E00FC1"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E2F9" w14:textId="77777777" w:rsidR="006B13D0" w:rsidRDefault="006B13D0">
      <w:pPr>
        <w:spacing w:after="0" w:line="240" w:lineRule="auto"/>
      </w:pPr>
      <w:r>
        <w:separator/>
      </w:r>
    </w:p>
  </w:endnote>
  <w:endnote w:type="continuationSeparator" w:id="0">
    <w:p w14:paraId="3C700317" w14:textId="77777777" w:rsidR="006B13D0" w:rsidRDefault="006B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E51B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D4D9" w14:textId="77777777" w:rsidR="006B13D0" w:rsidRDefault="006B13D0">
      <w:pPr>
        <w:spacing w:after="0" w:line="240" w:lineRule="auto"/>
      </w:pPr>
      <w:r>
        <w:separator/>
      </w:r>
    </w:p>
  </w:footnote>
  <w:footnote w:type="continuationSeparator" w:id="0">
    <w:p w14:paraId="54EC62F4" w14:textId="77777777" w:rsidR="006B13D0" w:rsidRDefault="006B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D2106388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E5160A48">
      <w:numFmt w:val="decimal"/>
      <w:lvlText w:val=""/>
      <w:lvlJc w:val="left"/>
    </w:lvl>
    <w:lvl w:ilvl="2" w:tplc="CC2C3B98">
      <w:numFmt w:val="decimal"/>
      <w:lvlText w:val=""/>
      <w:lvlJc w:val="left"/>
    </w:lvl>
    <w:lvl w:ilvl="3" w:tplc="AACAB258">
      <w:numFmt w:val="decimal"/>
      <w:lvlText w:val=""/>
      <w:lvlJc w:val="left"/>
    </w:lvl>
    <w:lvl w:ilvl="4" w:tplc="909ACC90">
      <w:numFmt w:val="decimal"/>
      <w:lvlText w:val=""/>
      <w:lvlJc w:val="left"/>
    </w:lvl>
    <w:lvl w:ilvl="5" w:tplc="2B92FAE6">
      <w:numFmt w:val="decimal"/>
      <w:lvlText w:val=""/>
      <w:lvlJc w:val="left"/>
    </w:lvl>
    <w:lvl w:ilvl="6" w:tplc="0A2A676C">
      <w:numFmt w:val="decimal"/>
      <w:lvlText w:val=""/>
      <w:lvlJc w:val="left"/>
    </w:lvl>
    <w:lvl w:ilvl="7" w:tplc="163A1886">
      <w:numFmt w:val="decimal"/>
      <w:lvlText w:val=""/>
      <w:lvlJc w:val="left"/>
    </w:lvl>
    <w:lvl w:ilvl="8" w:tplc="425883C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37F8A"/>
    <w:multiLevelType w:val="hybridMultilevel"/>
    <w:tmpl w:val="5E9C0400"/>
    <w:lvl w:ilvl="0" w:tplc="D8BE8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AD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6E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2B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02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8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0C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3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8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multilevel"/>
    <w:tmpl w:val="7C74F378"/>
    <w:lvl w:ilvl="0">
      <w:start w:val="1"/>
      <w:numFmt w:val="upperRoman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17B24D64"/>
    <w:multiLevelType w:val="hybridMultilevel"/>
    <w:tmpl w:val="0409001D"/>
    <w:lvl w:ilvl="0" w:tplc="07B6190C">
      <w:start w:val="1"/>
      <w:numFmt w:val="decimal"/>
      <w:lvlText w:val="%1)"/>
      <w:lvlJc w:val="left"/>
      <w:pPr>
        <w:ind w:left="360" w:hanging="360"/>
      </w:pPr>
    </w:lvl>
    <w:lvl w:ilvl="1" w:tplc="2C38DD5E">
      <w:start w:val="1"/>
      <w:numFmt w:val="lowerLetter"/>
      <w:lvlText w:val="%2)"/>
      <w:lvlJc w:val="left"/>
      <w:pPr>
        <w:ind w:left="720" w:hanging="360"/>
      </w:pPr>
    </w:lvl>
    <w:lvl w:ilvl="2" w:tplc="EF38CD98">
      <w:start w:val="1"/>
      <w:numFmt w:val="lowerRoman"/>
      <w:lvlText w:val="%3)"/>
      <w:lvlJc w:val="left"/>
      <w:pPr>
        <w:ind w:left="1080" w:hanging="360"/>
      </w:pPr>
    </w:lvl>
    <w:lvl w:ilvl="3" w:tplc="FD8C9FF6">
      <w:start w:val="1"/>
      <w:numFmt w:val="decimal"/>
      <w:lvlText w:val="(%4)"/>
      <w:lvlJc w:val="left"/>
      <w:pPr>
        <w:ind w:left="1440" w:hanging="360"/>
      </w:pPr>
    </w:lvl>
    <w:lvl w:ilvl="4" w:tplc="175474EC">
      <w:start w:val="1"/>
      <w:numFmt w:val="lowerLetter"/>
      <w:lvlText w:val="(%5)"/>
      <w:lvlJc w:val="left"/>
      <w:pPr>
        <w:ind w:left="1800" w:hanging="360"/>
      </w:pPr>
    </w:lvl>
    <w:lvl w:ilvl="5" w:tplc="EA846978">
      <w:start w:val="1"/>
      <w:numFmt w:val="lowerRoman"/>
      <w:lvlText w:val="(%6)"/>
      <w:lvlJc w:val="left"/>
      <w:pPr>
        <w:ind w:left="2160" w:hanging="360"/>
      </w:pPr>
    </w:lvl>
    <w:lvl w:ilvl="6" w:tplc="79F8BBF4">
      <w:start w:val="1"/>
      <w:numFmt w:val="decimal"/>
      <w:lvlText w:val="%7."/>
      <w:lvlJc w:val="left"/>
      <w:pPr>
        <w:ind w:left="2520" w:hanging="360"/>
      </w:pPr>
    </w:lvl>
    <w:lvl w:ilvl="7" w:tplc="FD44A524">
      <w:start w:val="1"/>
      <w:numFmt w:val="lowerLetter"/>
      <w:lvlText w:val="%8."/>
      <w:lvlJc w:val="left"/>
      <w:pPr>
        <w:ind w:left="2880" w:hanging="360"/>
      </w:pPr>
    </w:lvl>
    <w:lvl w:ilvl="8" w:tplc="FBDE3DB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72D3D"/>
    <w:multiLevelType w:val="multilevel"/>
    <w:tmpl w:val="593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855AA"/>
    <w:multiLevelType w:val="hybridMultilevel"/>
    <w:tmpl w:val="32F66116"/>
    <w:lvl w:ilvl="0" w:tplc="C6F41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0C7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381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605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8AD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785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554E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605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74C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2C5ADF"/>
    <w:multiLevelType w:val="multilevel"/>
    <w:tmpl w:val="C03069EC"/>
    <w:lvl w:ilvl="0">
      <w:start w:val="1"/>
      <w:numFmt w:val="upperRoman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21" w15:restartNumberingAfterBreak="0">
    <w:nsid w:val="4367172B"/>
    <w:multiLevelType w:val="multilevel"/>
    <w:tmpl w:val="7C74F378"/>
    <w:numStyleLink w:val="Style1"/>
  </w:abstractNum>
  <w:abstractNum w:abstractNumId="22" w15:restartNumberingAfterBreak="0">
    <w:nsid w:val="4CA81C0C"/>
    <w:multiLevelType w:val="multilevel"/>
    <w:tmpl w:val="7C74F378"/>
    <w:styleLink w:val="Style1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6D5CD0"/>
    <w:multiLevelType w:val="hybridMultilevel"/>
    <w:tmpl w:val="C6F8C4B6"/>
    <w:lvl w:ilvl="0" w:tplc="D6401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6CBA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12D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0ED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DA07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50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BEC0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8C7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145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26"/>
  </w:num>
  <w:num w:numId="16">
    <w:abstractNumId w:val="22"/>
  </w:num>
  <w:num w:numId="17">
    <w:abstractNumId w:val="21"/>
  </w:num>
  <w:num w:numId="18">
    <w:abstractNumId w:val="15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3"/>
  </w:num>
  <w:num w:numId="26">
    <w:abstractNumId w:val="25"/>
  </w:num>
  <w:num w:numId="27">
    <w:abstractNumId w:val="12"/>
  </w:num>
  <w:num w:numId="28">
    <w:abstractNumId w:val="24"/>
  </w:num>
  <w:num w:numId="29">
    <w:abstractNumId w:val="11"/>
  </w:num>
  <w:num w:numId="30">
    <w:abstractNumId w:val="2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90811"/>
    <w:rsid w:val="000A088B"/>
    <w:rsid w:val="000C609D"/>
    <w:rsid w:val="001961CB"/>
    <w:rsid w:val="002226E5"/>
    <w:rsid w:val="00252F5E"/>
    <w:rsid w:val="002B303B"/>
    <w:rsid w:val="002C2D0C"/>
    <w:rsid w:val="002D00D2"/>
    <w:rsid w:val="002F0BF6"/>
    <w:rsid w:val="0030375D"/>
    <w:rsid w:val="00321739"/>
    <w:rsid w:val="0032791F"/>
    <w:rsid w:val="0036436D"/>
    <w:rsid w:val="003C464C"/>
    <w:rsid w:val="00453E9B"/>
    <w:rsid w:val="00463502"/>
    <w:rsid w:val="004B10B4"/>
    <w:rsid w:val="004C7AF6"/>
    <w:rsid w:val="00502510"/>
    <w:rsid w:val="005665EC"/>
    <w:rsid w:val="005B4FA4"/>
    <w:rsid w:val="006B13D0"/>
    <w:rsid w:val="00700BFF"/>
    <w:rsid w:val="00766CB4"/>
    <w:rsid w:val="00783DAA"/>
    <w:rsid w:val="00784E06"/>
    <w:rsid w:val="007B2EDA"/>
    <w:rsid w:val="007D5D1F"/>
    <w:rsid w:val="007F5E55"/>
    <w:rsid w:val="00820997"/>
    <w:rsid w:val="0084614E"/>
    <w:rsid w:val="0086196D"/>
    <w:rsid w:val="0088674A"/>
    <w:rsid w:val="008973C3"/>
    <w:rsid w:val="00935C4C"/>
    <w:rsid w:val="009A14A4"/>
    <w:rsid w:val="00AD4DF1"/>
    <w:rsid w:val="00B259F8"/>
    <w:rsid w:val="00B56CC2"/>
    <w:rsid w:val="00BA7D7C"/>
    <w:rsid w:val="00CA18AE"/>
    <w:rsid w:val="00CD75E8"/>
    <w:rsid w:val="00CE6D7B"/>
    <w:rsid w:val="00D02B89"/>
    <w:rsid w:val="00D073EE"/>
    <w:rsid w:val="00D20284"/>
    <w:rsid w:val="00D2504C"/>
    <w:rsid w:val="00D77EE7"/>
    <w:rsid w:val="00DB2810"/>
    <w:rsid w:val="00DC03F4"/>
    <w:rsid w:val="00E00FC1"/>
    <w:rsid w:val="00E1025E"/>
    <w:rsid w:val="00E24C81"/>
    <w:rsid w:val="00E639C0"/>
    <w:rsid w:val="00E74816"/>
    <w:rsid w:val="00EA44DF"/>
    <w:rsid w:val="00ED020F"/>
    <w:rsid w:val="00EE3071"/>
    <w:rsid w:val="00F14E3F"/>
    <w:rsid w:val="00F62C64"/>
    <w:rsid w:val="073247D5"/>
    <w:rsid w:val="0AE10A4F"/>
    <w:rsid w:val="0DBBDAB2"/>
    <w:rsid w:val="0E0C45CD"/>
    <w:rsid w:val="15325472"/>
    <w:rsid w:val="17A9E475"/>
    <w:rsid w:val="19C4B835"/>
    <w:rsid w:val="19D14862"/>
    <w:rsid w:val="1FBEC169"/>
    <w:rsid w:val="241A0683"/>
    <w:rsid w:val="256E883D"/>
    <w:rsid w:val="2A5C2BF6"/>
    <w:rsid w:val="2A9FFBA0"/>
    <w:rsid w:val="2CA6806F"/>
    <w:rsid w:val="2F620AE2"/>
    <w:rsid w:val="331E7432"/>
    <w:rsid w:val="366E16B4"/>
    <w:rsid w:val="3A9D2C44"/>
    <w:rsid w:val="3BF8A133"/>
    <w:rsid w:val="3C6DF37D"/>
    <w:rsid w:val="4147DA0B"/>
    <w:rsid w:val="4582794D"/>
    <w:rsid w:val="469AF38C"/>
    <w:rsid w:val="4827362C"/>
    <w:rsid w:val="48DD61CC"/>
    <w:rsid w:val="49E7E307"/>
    <w:rsid w:val="4A76ACCC"/>
    <w:rsid w:val="4C21C32B"/>
    <w:rsid w:val="4E97E3F2"/>
    <w:rsid w:val="4FF8E79B"/>
    <w:rsid w:val="5116A27C"/>
    <w:rsid w:val="58F2D60A"/>
    <w:rsid w:val="59E41D07"/>
    <w:rsid w:val="65414722"/>
    <w:rsid w:val="65B6E97D"/>
    <w:rsid w:val="67925F72"/>
    <w:rsid w:val="69DEFDB7"/>
    <w:rsid w:val="6B03121D"/>
    <w:rsid w:val="6B3CA824"/>
    <w:rsid w:val="6E69F8DA"/>
    <w:rsid w:val="71EDC7DF"/>
    <w:rsid w:val="73C7868F"/>
    <w:rsid w:val="74B10918"/>
    <w:rsid w:val="76EE4D07"/>
    <w:rsid w:val="7D5DC39E"/>
    <w:rsid w:val="7EBBCF55"/>
    <w:rsid w:val="7F243CD9"/>
    <w:rsid w:val="7F9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4612"/>
  <w15:chartTrackingRefBased/>
  <w15:docId w15:val="{F20CA9F9-FBB6-4156-B17A-1785235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5E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9"/>
      </w:numPr>
      <w:outlineLvl w:val="1"/>
    </w:pPr>
    <w:rPr>
      <w:rFonts w:ascii="Cambria" w:eastAsiaTheme="majorEastAsia" w:hAnsi="Cambr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2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2"/>
      </w:numPr>
      <w:spacing w:after="200"/>
      <w:ind w:left="1512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2"/>
      </w:numPr>
      <w:spacing w:after="200"/>
      <w:ind w:left="18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6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teracytexas.org/symposium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teracytexas.org/symposiums/" TargetMode="External"/><Relationship Id="rId17" Type="http://schemas.openxmlformats.org/officeDocument/2006/relationships/hyperlink" Target="https://www.surveymonkey.com/r/WIIDeliverabl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ELTA@twc.state.tx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AELContracts@twc.state.tx.us" TargetMode="External"/><Relationship Id="rId10" Type="http://schemas.openxmlformats.org/officeDocument/2006/relationships/hyperlink" Target="https://teams.microsoft.com/l/meetup-join/19%3ameeting_OGRiYzJjMmQtYWQ5MS00MTYxLWFlZGEtMDA5MThhMzRiYmM3%40thread.v2/0?context=%7b%22Tid%22%3a%22fe7d3f4f-241b-4af1-84aa-32c57fe9db03%22%2c%22Oid%22%3a%223e30b767-dfe2-4a56-96ed-5a15915ce52a%22%2c%22IsBroadcastMeeting%22%3atrue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abe.org/ability-to-benefit/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2020-11-05T06:00:00+00:00</Date>
    <MeetingDate xmlns="58e7f5ae-d4a4-4f87-b757-e72860b046a8">2020-11-05T06:00:00+00:00</MeetingDate>
    <Project xmlns="58e7f5ae-d4a4-4f87-b757-e72860b046a8">Bi-Weekly Call</Project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97A38-610C-410D-9EE5-25F745D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Goyco, Jorge A</cp:lastModifiedBy>
  <cp:revision>17</cp:revision>
  <dcterms:created xsi:type="dcterms:W3CDTF">2020-11-02T14:53:00Z</dcterms:created>
  <dcterms:modified xsi:type="dcterms:W3CDTF">2021-06-01T19:53:00Z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