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3B305EAA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</w:t>
      </w:r>
    </w:p>
    <w:p w14:paraId="68CCE8EB" w14:textId="77777777" w:rsidR="00D02B89" w:rsidRPr="008256F0" w:rsidRDefault="00D02B89" w:rsidP="00D02B89">
      <w:pPr>
        <w:pStyle w:val="Title"/>
      </w:pPr>
      <w:r w:rsidRPr="008256F0">
        <w:t xml:space="preserve">Texas Workforce </w:t>
      </w:r>
      <w:r w:rsidRPr="00102A70">
        <w:t>Commission</w:t>
      </w:r>
    </w:p>
    <w:p w14:paraId="634B7306" w14:textId="382D2924" w:rsidR="00D02B89" w:rsidRPr="002B303B" w:rsidRDefault="00264A04" w:rsidP="00D02B89">
      <w:pPr>
        <w:pStyle w:val="MeetingDetails"/>
      </w:pPr>
      <w:r>
        <w:t>October 22, 2020</w:t>
      </w:r>
    </w:p>
    <w:p w14:paraId="6088A67D" w14:textId="22BF0EB8" w:rsidR="00D02B89" w:rsidRPr="00BA7D7C" w:rsidRDefault="00671561" w:rsidP="00D02B89">
      <w:pPr>
        <w:pStyle w:val="MeetingDetails"/>
        <w:rPr>
          <w:b/>
          <w:color w:val="860000"/>
        </w:rPr>
      </w:pPr>
      <w:r>
        <w:rPr>
          <w:b/>
          <w:color w:val="860000"/>
        </w:rPr>
        <w:t>FINAL</w:t>
      </w:r>
    </w:p>
    <w:p w14:paraId="739967C4" w14:textId="21315A3B" w:rsidR="0084614E" w:rsidRDefault="0084614E" w:rsidP="1113487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Segoe UI"/>
          <w:color w:val="414042" w:themeColor="text2"/>
        </w:rPr>
      </w:pPr>
      <w:r w:rsidRPr="11134875">
        <w:rPr>
          <w:rStyle w:val="normaltextrun"/>
          <w:rFonts w:cs="Segoe UI"/>
          <w:color w:val="414042" w:themeColor="text2"/>
        </w:rPr>
        <w:t>10:30 AM C</w:t>
      </w:r>
      <w:r w:rsidR="74B8A5FF" w:rsidRPr="11134875">
        <w:rPr>
          <w:rStyle w:val="normaltextrun"/>
          <w:rFonts w:cs="Segoe UI"/>
          <w:color w:val="414042" w:themeColor="text2"/>
        </w:rPr>
        <w:t>ST</w:t>
      </w:r>
      <w:r w:rsidRPr="11134875">
        <w:rPr>
          <w:rStyle w:val="normaltextrun"/>
          <w:rFonts w:cs="Segoe UI"/>
          <w:color w:val="414042" w:themeColor="text2"/>
        </w:rPr>
        <w:t xml:space="preserve"> (9:30 AM M</w:t>
      </w:r>
      <w:r w:rsidR="768FA6BC" w:rsidRPr="11134875">
        <w:rPr>
          <w:rStyle w:val="normaltextrun"/>
          <w:rFonts w:cs="Segoe UI"/>
          <w:color w:val="414042" w:themeColor="text2"/>
        </w:rPr>
        <w:t>ST</w:t>
      </w:r>
      <w:r w:rsidRPr="11134875">
        <w:rPr>
          <w:rStyle w:val="normaltextrun"/>
          <w:rFonts w:cs="Segoe UI"/>
          <w:color w:val="414042" w:themeColor="text2"/>
        </w:rPr>
        <w:t>)</w:t>
      </w:r>
    </w:p>
    <w:p w14:paraId="5F2EB0DA" w14:textId="6F85099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0070C0"/>
          <w:sz w:val="32"/>
          <w:szCs w:val="32"/>
          <w:u w:val="single"/>
        </w:rPr>
        <w:t>Live Event Attendee Link</w:t>
      </w:r>
    </w:p>
    <w:p w14:paraId="1D4395B5" w14:textId="700C46ED" w:rsidR="0084614E" w:rsidRDefault="0084614E" w:rsidP="00677CE8">
      <w:pPr>
        <w:pStyle w:val="paragraph"/>
        <w:spacing w:before="0" w:beforeAutospacing="0" w:after="24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77F132BB" w14:textId="44D2F38E" w:rsidR="0086196D" w:rsidRPr="002B303B" w:rsidRDefault="005B4FA4" w:rsidP="007B2EDA">
      <w:pPr>
        <w:pStyle w:val="Heading1"/>
      </w:pPr>
      <w:r w:rsidRPr="002B303B">
        <w:t>Agenda details:</w:t>
      </w:r>
    </w:p>
    <w:p w14:paraId="7B3425A5" w14:textId="4FF36A51" w:rsidR="0086196D" w:rsidRDefault="00E00FC1" w:rsidP="007B2EDA">
      <w:pPr>
        <w:pStyle w:val="Heading2"/>
      </w:pPr>
      <w:r>
        <w:t>Conferences</w:t>
      </w:r>
      <w:r w:rsidR="7E5C65D3">
        <w:t xml:space="preserve"> &amp; Events</w:t>
      </w:r>
    </w:p>
    <w:p w14:paraId="00E7341F" w14:textId="756E1208" w:rsidR="7C4C42AE" w:rsidRDefault="7C4C42AE" w:rsidP="00C25107">
      <w:pPr>
        <w:pStyle w:val="BodyText"/>
        <w:numPr>
          <w:ilvl w:val="0"/>
          <w:numId w:val="39"/>
        </w:numPr>
      </w:pPr>
      <w:r w:rsidRPr="00261356">
        <w:rPr>
          <w:rStyle w:val="Heading3Char"/>
        </w:rPr>
        <w:t>Literacy Texas</w:t>
      </w:r>
      <w:r w:rsidR="3CE7C1AA" w:rsidRPr="00261356">
        <w:rPr>
          <w:rStyle w:val="Heading3Char"/>
        </w:rPr>
        <w:t>: A Collaboration of Symposiums:</w:t>
      </w:r>
      <w:r w:rsidR="3CE7C1AA">
        <w:t xml:space="preserve"> Tarrant Literacy Coalition and Literacy Connexus. 2-Day </w:t>
      </w:r>
      <w:r w:rsidR="12D310AC">
        <w:t>Virtual Event on Friday, October 23</w:t>
      </w:r>
      <w:r w:rsidR="12D310AC" w:rsidRPr="0239422F">
        <w:rPr>
          <w:vertAlign w:val="superscript"/>
        </w:rPr>
        <w:t>rd</w:t>
      </w:r>
      <w:r w:rsidR="12D310AC">
        <w:t xml:space="preserve"> and Saturday, October 24</w:t>
      </w:r>
      <w:r w:rsidR="12D310AC" w:rsidRPr="0239422F">
        <w:rPr>
          <w:vertAlign w:val="superscript"/>
        </w:rPr>
        <w:t>th</w:t>
      </w:r>
      <w:r w:rsidR="12D310AC">
        <w:t xml:space="preserve">. To register: </w:t>
      </w:r>
      <w:hyperlink r:id="rId10">
        <w:r w:rsidR="12D310AC" w:rsidRPr="0239422F">
          <w:rPr>
            <w:rStyle w:val="Hyperlink"/>
          </w:rPr>
          <w:t>https://literacytexas.org/symposiums/</w:t>
        </w:r>
      </w:hyperlink>
    </w:p>
    <w:p w14:paraId="62FC62FD" w14:textId="2CCC7552" w:rsidR="47C0558D" w:rsidRDefault="141CB7F0" w:rsidP="00C25107">
      <w:pPr>
        <w:pStyle w:val="Heading3"/>
        <w:numPr>
          <w:ilvl w:val="0"/>
          <w:numId w:val="39"/>
        </w:numPr>
        <w:rPr>
          <w:rFonts w:asciiTheme="minorHAnsi" w:hAnsiTheme="minorHAnsi"/>
        </w:rPr>
      </w:pPr>
      <w:r w:rsidRPr="0C094E5E">
        <w:rPr>
          <w:rFonts w:eastAsia="Cambria" w:cs="Cambria"/>
        </w:rPr>
        <w:t>GED Manager for Adult Educators:</w:t>
      </w:r>
      <w:r w:rsidR="003714F0">
        <w:rPr>
          <w:rFonts w:eastAsia="Cambria" w:cs="Cambria"/>
        </w:rPr>
        <w:t xml:space="preserve"> </w:t>
      </w:r>
      <w:r w:rsidR="00953E80">
        <w:rPr>
          <w:rFonts w:eastAsia="Cambria" w:cs="Cambria"/>
        </w:rPr>
        <w:t xml:space="preserve">Microsoft </w:t>
      </w:r>
      <w:r w:rsidR="003714F0">
        <w:rPr>
          <w:rFonts w:eastAsia="Cambria" w:cs="Cambria"/>
        </w:rPr>
        <w:t xml:space="preserve">Teams Event, </w:t>
      </w:r>
      <w:r w:rsidRPr="0C094E5E">
        <w:rPr>
          <w:rFonts w:eastAsia="Cambria" w:cs="Cambria"/>
        </w:rPr>
        <w:t>October</w:t>
      </w:r>
      <w:r w:rsidR="00D2240B">
        <w:rPr>
          <w:rFonts w:eastAsia="Cambria" w:cs="Cambria"/>
        </w:rPr>
        <w:t xml:space="preserve"> 27</w:t>
      </w:r>
      <w:r w:rsidR="00D2240B" w:rsidRPr="00D2240B">
        <w:rPr>
          <w:rFonts w:eastAsia="Cambria" w:cs="Cambria"/>
          <w:vertAlign w:val="superscript"/>
        </w:rPr>
        <w:t>th</w:t>
      </w:r>
      <w:r w:rsidR="00D2240B">
        <w:rPr>
          <w:rFonts w:eastAsia="Cambria" w:cs="Cambria"/>
        </w:rPr>
        <w:t xml:space="preserve"> @ 1pm CST</w:t>
      </w:r>
      <w:r w:rsidR="00933302">
        <w:rPr>
          <w:rFonts w:eastAsia="Cambria" w:cs="Cambria"/>
        </w:rPr>
        <w:t xml:space="preserve"> </w:t>
      </w:r>
      <w:hyperlink r:id="rId11" w:history="1">
        <w:r w:rsidR="00933302" w:rsidRPr="00933302">
          <w:rPr>
            <w:rStyle w:val="Hyperlink"/>
            <w:rFonts w:eastAsia="Cambria" w:cs="Cambria"/>
          </w:rPr>
          <w:t>Attendee Link</w:t>
        </w:r>
      </w:hyperlink>
    </w:p>
    <w:p w14:paraId="0115AE71" w14:textId="47AC3EF5" w:rsidR="47C0558D" w:rsidRDefault="47C0558D" w:rsidP="00C25107">
      <w:pPr>
        <w:pStyle w:val="Heading3"/>
        <w:numPr>
          <w:ilvl w:val="0"/>
          <w:numId w:val="39"/>
        </w:numPr>
        <w:rPr>
          <w:rFonts w:asciiTheme="minorHAnsi" w:hAnsiTheme="minorHAnsi"/>
        </w:rPr>
      </w:pPr>
      <w:r w:rsidRPr="2B1137F6">
        <w:rPr>
          <w:rFonts w:eastAsia="Cambria" w:cs="Cambria"/>
        </w:rPr>
        <w:t xml:space="preserve">Math Assistance Call Center (MACC) </w:t>
      </w:r>
      <w:r w:rsidRPr="2B1137F6">
        <w:rPr>
          <w:rFonts w:eastAsia="Cambria" w:cs="Cambria"/>
          <w:u w:val="single"/>
        </w:rPr>
        <w:t>webinar</w:t>
      </w:r>
      <w:r w:rsidRPr="2B1137F6">
        <w:rPr>
          <w:rFonts w:eastAsia="Cambria" w:cs="Cambria"/>
          <w:b w:val="0"/>
        </w:rPr>
        <w:t xml:space="preserve"> with </w:t>
      </w:r>
      <w:proofErr w:type="spellStart"/>
      <w:r w:rsidRPr="2B1137F6">
        <w:rPr>
          <w:rFonts w:eastAsia="Cambria" w:cs="Cambria"/>
          <w:b w:val="0"/>
        </w:rPr>
        <w:t>Chander</w:t>
      </w:r>
      <w:proofErr w:type="spellEnd"/>
      <w:r w:rsidRPr="2B1137F6">
        <w:rPr>
          <w:rFonts w:eastAsia="Cambria" w:cs="Cambria"/>
          <w:b w:val="0"/>
        </w:rPr>
        <w:t xml:space="preserve"> Joshi of </w:t>
      </w:r>
      <w:proofErr w:type="spellStart"/>
      <w:r w:rsidRPr="2B1137F6">
        <w:rPr>
          <w:rFonts w:eastAsia="Cambria" w:cs="Cambria"/>
          <w:b w:val="0"/>
        </w:rPr>
        <w:t>StudentNest</w:t>
      </w:r>
      <w:proofErr w:type="spellEnd"/>
      <w:r w:rsidRPr="2B1137F6">
        <w:rPr>
          <w:rFonts w:eastAsia="Cambria" w:cs="Cambria"/>
          <w:b w:val="0"/>
        </w:rPr>
        <w:t xml:space="preserve"> on </w:t>
      </w:r>
      <w:r w:rsidR="12449820" w:rsidRPr="2B1137F6">
        <w:rPr>
          <w:rFonts w:eastAsia="Cambria" w:cs="Cambria"/>
          <w:b w:val="0"/>
        </w:rPr>
        <w:t>November 13th</w:t>
      </w:r>
      <w:r w:rsidRPr="2B1137F6">
        <w:rPr>
          <w:rFonts w:eastAsia="Cambria" w:cs="Cambria"/>
          <w:b w:val="0"/>
        </w:rPr>
        <w:t xml:space="preserve"> @ </w:t>
      </w:r>
      <w:r w:rsidR="6944FBCF" w:rsidRPr="2B1137F6">
        <w:rPr>
          <w:rFonts w:eastAsia="Cambria" w:cs="Cambria"/>
          <w:b w:val="0"/>
        </w:rPr>
        <w:t>1:00p</w:t>
      </w:r>
      <w:r w:rsidRPr="2B1137F6">
        <w:rPr>
          <w:rFonts w:eastAsia="Cambria" w:cs="Cambria"/>
          <w:b w:val="0"/>
        </w:rPr>
        <w:t xml:space="preserve">m; registration in the PD Portal. Webinar will cover MACC usage and reports, MOU’s and basic functionality. </w:t>
      </w:r>
      <w:r w:rsidR="4B3B85A7" w:rsidRPr="2B1137F6">
        <w:rPr>
          <w:rFonts w:eastAsia="Cambria" w:cs="Cambria"/>
          <w:b w:val="0"/>
        </w:rPr>
        <w:t>NEW Toll-Free Number!! Please use attached flyers for ongoing services.</w:t>
      </w:r>
    </w:p>
    <w:p w14:paraId="43424396" w14:textId="0332A247" w:rsidR="0086196D" w:rsidRPr="002B303B" w:rsidRDefault="0036436D" w:rsidP="0084614E">
      <w:pPr>
        <w:pStyle w:val="Heading2"/>
      </w:pPr>
      <w:r>
        <w:t>Business</w:t>
      </w:r>
    </w:p>
    <w:p w14:paraId="1C1028D8" w14:textId="4F64C205" w:rsidR="0084614E" w:rsidRDefault="0AC940B1" w:rsidP="0084614E">
      <w:pPr>
        <w:pStyle w:val="Heading3"/>
        <w:numPr>
          <w:ilvl w:val="1"/>
          <w:numId w:val="22"/>
        </w:numPr>
      </w:pPr>
      <w:r>
        <w:t>AEL State</w:t>
      </w:r>
      <w:r w:rsidR="2DF572F8">
        <w:t xml:space="preserve"> </w:t>
      </w:r>
      <w:r w:rsidR="006231C1">
        <w:t>Wide</w:t>
      </w:r>
      <w:r w:rsidR="2DF572F8">
        <w:t xml:space="preserve"> </w:t>
      </w:r>
      <w:r>
        <w:t>Marketing Strategy</w:t>
      </w:r>
      <w:r w:rsidR="00270F42">
        <w:t xml:space="preserve"> </w:t>
      </w:r>
      <w:r w:rsidR="00270F42">
        <w:rPr>
          <w:b w:val="0"/>
        </w:rPr>
        <w:t>#</w:t>
      </w:r>
      <w:proofErr w:type="spellStart"/>
      <w:r w:rsidR="00270F42">
        <w:rPr>
          <w:b w:val="0"/>
        </w:rPr>
        <w:t>MoveAheadwithAdultEd</w:t>
      </w:r>
      <w:proofErr w:type="spellEnd"/>
    </w:p>
    <w:p w14:paraId="6D3CC176" w14:textId="73F24434" w:rsidR="00115ABB" w:rsidRDefault="00EC4576" w:rsidP="00115ABB">
      <w:pPr>
        <w:pStyle w:val="Heading4"/>
        <w:numPr>
          <w:ilvl w:val="2"/>
          <w:numId w:val="22"/>
        </w:numPr>
      </w:pPr>
      <w:r>
        <w:t xml:space="preserve">Are You Ready? </w:t>
      </w:r>
      <w:r w:rsidR="00782A70">
        <w:t>Capacity Survey</w:t>
      </w:r>
    </w:p>
    <w:p w14:paraId="7AE529D4" w14:textId="33771035" w:rsidR="00115ABB" w:rsidRPr="00115ABB" w:rsidRDefault="00F87729" w:rsidP="00115ABB">
      <w:pPr>
        <w:pStyle w:val="Heading4"/>
        <w:numPr>
          <w:ilvl w:val="2"/>
          <w:numId w:val="22"/>
        </w:numPr>
      </w:pPr>
      <w:r>
        <w:t xml:space="preserve">Directors </w:t>
      </w:r>
      <w:r w:rsidR="00115ABB">
        <w:t>Town Hall Meeting—</w:t>
      </w:r>
      <w:r w:rsidR="007526E0">
        <w:t xml:space="preserve">'Early Look’ at state level </w:t>
      </w:r>
      <w:r w:rsidR="007E72E6">
        <w:t>toolkit</w:t>
      </w:r>
      <w:r w:rsidR="000F269E">
        <w:t>. Also,</w:t>
      </w:r>
      <w:r w:rsidR="00F82FE9">
        <w:t xml:space="preserve"> learn more about what this means for potential local </w:t>
      </w:r>
      <w:r w:rsidR="000F269E">
        <w:t>demand</w:t>
      </w:r>
      <w:r>
        <w:t>. Invites have been sent.</w:t>
      </w:r>
    </w:p>
    <w:p w14:paraId="62E94901" w14:textId="77777777" w:rsidR="00A43819" w:rsidRDefault="00A43819" w:rsidP="00A43819">
      <w:pPr>
        <w:pStyle w:val="Heading3"/>
        <w:numPr>
          <w:ilvl w:val="1"/>
          <w:numId w:val="22"/>
        </w:numPr>
      </w:pPr>
      <w:r w:rsidRPr="00A43819">
        <w:t>Core Supplemental Cost Categories in CDER</w:t>
      </w:r>
    </w:p>
    <w:p w14:paraId="701A5615" w14:textId="01382B7F" w:rsidR="2D818D23" w:rsidRDefault="2D818D23" w:rsidP="00A43819">
      <w:pPr>
        <w:pStyle w:val="Heading3"/>
        <w:numPr>
          <w:ilvl w:val="1"/>
          <w:numId w:val="22"/>
        </w:numPr>
      </w:pPr>
      <w:r>
        <w:t>GED Voucher Update</w:t>
      </w:r>
    </w:p>
    <w:p w14:paraId="478D17D5" w14:textId="6205E6E9" w:rsidR="3FBF7B09" w:rsidRPr="00A14A31" w:rsidRDefault="3FBF7B09" w:rsidP="00A14A31">
      <w:pPr>
        <w:pStyle w:val="Heading3"/>
        <w:numPr>
          <w:ilvl w:val="1"/>
          <w:numId w:val="22"/>
        </w:numPr>
      </w:pPr>
      <w:r>
        <w:t>Target Tool—</w:t>
      </w:r>
      <w:r w:rsidRPr="00A14A31">
        <w:t>Look for email next week</w:t>
      </w:r>
    </w:p>
    <w:p w14:paraId="4AFFE767" w14:textId="5BA6FC06" w:rsidR="3FBF7B09" w:rsidRDefault="3FBF7B09" w:rsidP="0C094E5E">
      <w:pPr>
        <w:pStyle w:val="Heading3"/>
        <w:numPr>
          <w:ilvl w:val="1"/>
          <w:numId w:val="22"/>
        </w:numPr>
      </w:pPr>
      <w:r>
        <w:t>Performance Based Funding—</w:t>
      </w:r>
      <w:r w:rsidRPr="007C3511">
        <w:rPr>
          <w:b w:val="0"/>
          <w:bCs/>
        </w:rPr>
        <w:t>Commission action scheduled for 10/27, Proposed:</w:t>
      </w:r>
    </w:p>
    <w:p w14:paraId="33B837CF" w14:textId="799C7DA8" w:rsidR="3FBF7B09" w:rsidRPr="007C3511" w:rsidRDefault="3FBF7B09" w:rsidP="0C094E5E">
      <w:pPr>
        <w:pStyle w:val="Heading3"/>
        <w:numPr>
          <w:ilvl w:val="2"/>
          <w:numId w:val="22"/>
        </w:numPr>
        <w:rPr>
          <w:b w:val="0"/>
          <w:bCs/>
        </w:rPr>
      </w:pPr>
      <w:r w:rsidRPr="007C3511">
        <w:rPr>
          <w:b w:val="0"/>
          <w:bCs/>
        </w:rPr>
        <w:lastRenderedPageBreak/>
        <w:t xml:space="preserve">Release 33.33% </w:t>
      </w:r>
      <w:r w:rsidR="00FB38BF">
        <w:rPr>
          <w:b w:val="0"/>
          <w:bCs/>
        </w:rPr>
        <w:t xml:space="preserve">of holdback </w:t>
      </w:r>
      <w:r w:rsidRPr="007C3511">
        <w:rPr>
          <w:b w:val="0"/>
          <w:bCs/>
        </w:rPr>
        <w:t>immediately, HB 1949 implementation</w:t>
      </w:r>
    </w:p>
    <w:p w14:paraId="0083CFF0" w14:textId="2F9D982B" w:rsidR="3FBF7B09" w:rsidRPr="007C3511" w:rsidRDefault="3FBF7B09" w:rsidP="0C094E5E">
      <w:pPr>
        <w:pStyle w:val="Heading3"/>
        <w:numPr>
          <w:ilvl w:val="2"/>
          <w:numId w:val="22"/>
        </w:numPr>
        <w:rPr>
          <w:b w:val="0"/>
          <w:bCs/>
        </w:rPr>
      </w:pPr>
      <w:r w:rsidRPr="007C3511">
        <w:rPr>
          <w:b w:val="0"/>
          <w:bCs/>
        </w:rPr>
        <w:t xml:space="preserve">Establish criteria for 66.66% </w:t>
      </w:r>
      <w:r w:rsidR="00FB38BF">
        <w:rPr>
          <w:b w:val="0"/>
          <w:bCs/>
        </w:rPr>
        <w:t xml:space="preserve">of holdback </w:t>
      </w:r>
      <w:r w:rsidRPr="007C3511">
        <w:rPr>
          <w:b w:val="0"/>
          <w:bCs/>
        </w:rPr>
        <w:t>on MSG in Q3 for all Q2 participants</w:t>
      </w:r>
    </w:p>
    <w:p w14:paraId="4E718E71" w14:textId="5280587F" w:rsidR="3FBF7B09" w:rsidRPr="007C3511" w:rsidRDefault="3FBF7B09" w:rsidP="0C094E5E">
      <w:pPr>
        <w:pStyle w:val="Heading3"/>
        <w:numPr>
          <w:ilvl w:val="2"/>
          <w:numId w:val="22"/>
        </w:numPr>
        <w:rPr>
          <w:b w:val="0"/>
          <w:bCs/>
        </w:rPr>
      </w:pPr>
      <w:r w:rsidRPr="007C3511">
        <w:rPr>
          <w:b w:val="0"/>
          <w:bCs/>
        </w:rPr>
        <w:t xml:space="preserve">Establish 33.33% </w:t>
      </w:r>
      <w:r w:rsidR="00FB38BF">
        <w:rPr>
          <w:b w:val="0"/>
          <w:bCs/>
        </w:rPr>
        <w:t xml:space="preserve">of holdback </w:t>
      </w:r>
      <w:r w:rsidRPr="007C3511">
        <w:rPr>
          <w:b w:val="0"/>
          <w:bCs/>
        </w:rPr>
        <w:t>for PY 21-22, HB 1949</w:t>
      </w:r>
    </w:p>
    <w:p w14:paraId="2584650A" w14:textId="7C382A80" w:rsidR="0086196D" w:rsidRPr="002B303B" w:rsidRDefault="0036436D" w:rsidP="0084614E">
      <w:pPr>
        <w:pStyle w:val="Heading2"/>
      </w:pPr>
      <w:r>
        <w:t>Professional Development</w:t>
      </w:r>
    </w:p>
    <w:p w14:paraId="6CDF3FDD" w14:textId="4628A379" w:rsidR="007378AB" w:rsidRDefault="140B4264" w:rsidP="007378AB">
      <w:pPr>
        <w:pStyle w:val="ListParagraph"/>
        <w:numPr>
          <w:ilvl w:val="0"/>
          <w:numId w:val="38"/>
        </w:numPr>
      </w:pPr>
      <w:r>
        <w:t xml:space="preserve">October 22 – 1:00 pm </w:t>
      </w:r>
      <w:r w:rsidR="231BE287">
        <w:t>CST</w:t>
      </w:r>
      <w:r>
        <w:t xml:space="preserve"> - ITPs Action Research Plan Reflection</w:t>
      </w:r>
    </w:p>
    <w:p w14:paraId="4BA1FF3D" w14:textId="77777777" w:rsidR="007378AB" w:rsidRDefault="007378AB" w:rsidP="007378AB">
      <w:pPr>
        <w:pStyle w:val="ListParagraph"/>
        <w:numPr>
          <w:ilvl w:val="0"/>
          <w:numId w:val="38"/>
        </w:numPr>
      </w:pPr>
      <w:r>
        <w:t xml:space="preserve">October 26 &amp; 27 - TELL TX Event (Tech Apps, Using Rubrics, Google Classroom, Integrate Math &amp; ESL) </w:t>
      </w:r>
    </w:p>
    <w:p w14:paraId="20C9AE0A" w14:textId="47F44585" w:rsidR="007378AB" w:rsidRDefault="140B4264" w:rsidP="007378AB">
      <w:pPr>
        <w:pStyle w:val="ListParagraph"/>
        <w:numPr>
          <w:ilvl w:val="0"/>
          <w:numId w:val="38"/>
        </w:numPr>
      </w:pPr>
      <w:r>
        <w:t xml:space="preserve">October 30 – 11:30 am </w:t>
      </w:r>
      <w:r w:rsidR="6E0892C8">
        <w:t>CST</w:t>
      </w:r>
      <w:r>
        <w:t xml:space="preserve"> - Tech and Tell: TWC LMCI Resources: Texas </w:t>
      </w:r>
      <w:proofErr w:type="spellStart"/>
      <w:r>
        <w:t>AutoCoder</w:t>
      </w:r>
      <w:proofErr w:type="spellEnd"/>
      <w:r>
        <w:t xml:space="preserve"> and Skills to Work</w:t>
      </w:r>
    </w:p>
    <w:p w14:paraId="7426782B" w14:textId="77777777" w:rsidR="007378AB" w:rsidRDefault="007378AB" w:rsidP="007378AB">
      <w:pPr>
        <w:pStyle w:val="ListParagraph"/>
        <w:numPr>
          <w:ilvl w:val="0"/>
          <w:numId w:val="38"/>
        </w:numPr>
      </w:pPr>
      <w:r>
        <w:t>November 5 &amp; 6 – 10:00 am - Texas Style CASAS Test Administrator Training</w:t>
      </w:r>
    </w:p>
    <w:p w14:paraId="02DCEEDA" w14:textId="77777777" w:rsidR="007378AB" w:rsidRDefault="007378AB" w:rsidP="007378AB">
      <w:pPr>
        <w:pStyle w:val="ListParagraph"/>
        <w:numPr>
          <w:ilvl w:val="0"/>
          <w:numId w:val="38"/>
        </w:numPr>
      </w:pPr>
      <w:r>
        <w:t>November 9 &amp; 10 – Leadership Excellence Academy final training</w:t>
      </w:r>
    </w:p>
    <w:p w14:paraId="70C3E3F4" w14:textId="39A54044" w:rsidR="007378AB" w:rsidRDefault="140B4264" w:rsidP="007378AB">
      <w:pPr>
        <w:pStyle w:val="ListParagraph"/>
        <w:numPr>
          <w:ilvl w:val="0"/>
          <w:numId w:val="38"/>
        </w:numPr>
      </w:pPr>
      <w:r>
        <w:t xml:space="preserve">November 9 – </w:t>
      </w:r>
      <w:r w:rsidR="37D93294">
        <w:t>12pm</w:t>
      </w:r>
      <w:r>
        <w:t xml:space="preserve"> </w:t>
      </w:r>
      <w:r w:rsidR="46CFFD7F">
        <w:t>CST</w:t>
      </w:r>
      <w:r>
        <w:t xml:space="preserve"> – Manger Monday - Internships:  The Employer Perspective</w:t>
      </w:r>
    </w:p>
    <w:p w14:paraId="260D01C7" w14:textId="1BDA8EA0" w:rsidR="007378AB" w:rsidRDefault="140B4264" w:rsidP="007378AB">
      <w:pPr>
        <w:pStyle w:val="ListParagraph"/>
        <w:numPr>
          <w:ilvl w:val="0"/>
          <w:numId w:val="38"/>
        </w:numPr>
      </w:pPr>
      <w:r>
        <w:t xml:space="preserve">November 10 – </w:t>
      </w:r>
      <w:r w:rsidR="769DCB61">
        <w:t>12pm</w:t>
      </w:r>
      <w:r>
        <w:t xml:space="preserve"> </w:t>
      </w:r>
      <w:r w:rsidR="6E008089">
        <w:t>CST</w:t>
      </w:r>
      <w:r>
        <w:t xml:space="preserve"> - Teacher Tuesday: Managing Stress During Unprecedented Times – special 1 ½ hour session</w:t>
      </w:r>
    </w:p>
    <w:p w14:paraId="5C09FCB1" w14:textId="7A5C1CE9" w:rsidR="007378AB" w:rsidRDefault="140B4264" w:rsidP="007378AB">
      <w:pPr>
        <w:pStyle w:val="ListParagraph"/>
        <w:numPr>
          <w:ilvl w:val="0"/>
          <w:numId w:val="38"/>
        </w:numPr>
      </w:pPr>
      <w:r>
        <w:t xml:space="preserve">November 10 -5:00 pm </w:t>
      </w:r>
      <w:r w:rsidR="4A4B9DE3">
        <w:t>CST</w:t>
      </w:r>
      <w:r>
        <w:t xml:space="preserve"> - Texas Style TABE 11/12 Online Test Admin Training – only 4 seats left!</w:t>
      </w:r>
    </w:p>
    <w:p w14:paraId="0630047F" w14:textId="2626469E" w:rsidR="007378AB" w:rsidRDefault="140B4264" w:rsidP="007378AB">
      <w:pPr>
        <w:pStyle w:val="ListParagraph"/>
        <w:numPr>
          <w:ilvl w:val="0"/>
          <w:numId w:val="38"/>
        </w:numPr>
      </w:pPr>
      <w:r>
        <w:t xml:space="preserve">November 13 – 1:00 pm </w:t>
      </w:r>
      <w:r w:rsidR="1FBD0833">
        <w:t>CST</w:t>
      </w:r>
      <w:r>
        <w:t xml:space="preserve"> – Math Assistance Call Center</w:t>
      </w:r>
    </w:p>
    <w:p w14:paraId="6D9D4B3A" w14:textId="2E8D1002" w:rsidR="0084614E" w:rsidRPr="00D6370E" w:rsidRDefault="007378AB" w:rsidP="00D6370E">
      <w:pPr>
        <w:ind w:left="360"/>
        <w:jc w:val="center"/>
        <w:rPr>
          <w:b/>
          <w:i/>
        </w:rPr>
      </w:pPr>
      <w:r w:rsidRPr="00D6370E">
        <w:rPr>
          <w:b/>
          <w:i/>
        </w:rPr>
        <w:t xml:space="preserve">All AEL Fall Institute sessions have been added to TEAMS and </w:t>
      </w:r>
      <w:r w:rsidR="00FE386B">
        <w:rPr>
          <w:b/>
          <w:i/>
        </w:rPr>
        <w:br/>
      </w:r>
      <w:r w:rsidRPr="00D6370E">
        <w:rPr>
          <w:b/>
          <w:i/>
        </w:rPr>
        <w:t>certificates are available in the PD Portal!</w:t>
      </w:r>
    </w:p>
    <w:p w14:paraId="5463254F" w14:textId="5BD3F650" w:rsidR="0036436D" w:rsidRPr="002B303B" w:rsidRDefault="0036436D" w:rsidP="0084614E">
      <w:pPr>
        <w:pStyle w:val="Heading2"/>
      </w:pPr>
      <w:r>
        <w:t>NOTICES and Reminders</w:t>
      </w:r>
    </w:p>
    <w:p w14:paraId="18E38028" w14:textId="74A90C87" w:rsidR="00620F6F" w:rsidRPr="006C1471" w:rsidRDefault="651B8493" w:rsidP="006C1471">
      <w:pPr>
        <w:pStyle w:val="ListParagraph"/>
        <w:numPr>
          <w:ilvl w:val="0"/>
          <w:numId w:val="37"/>
        </w:numPr>
      </w:pPr>
      <w:r>
        <w:t xml:space="preserve">Grant Email Subject and Deliverables Naming Convention Requirements: When submitting any grant deliverables to the </w:t>
      </w:r>
      <w:hyperlink r:id="rId12">
        <w:r w:rsidRPr="72ED4AAB">
          <w:rPr>
            <w:rStyle w:val="Hyperlink"/>
          </w:rPr>
          <w:t>AELContracts</w:t>
        </w:r>
        <w:r w:rsidR="3CBCB894" w:rsidRPr="72ED4AAB">
          <w:rPr>
            <w:rStyle w:val="Hyperlink"/>
          </w:rPr>
          <w:t>@twc.state.tx.us</w:t>
        </w:r>
      </w:hyperlink>
      <w:r w:rsidR="3CBCB894">
        <w:t xml:space="preserve"> </w:t>
      </w:r>
      <w:r>
        <w:t>email address, the TWC grant number is required in the subject of the email and in the file name of the deliverable.</w:t>
      </w:r>
      <w:r w:rsidR="00620F6F">
        <w:br/>
      </w:r>
      <w:bookmarkStart w:id="0" w:name="_GoBack"/>
      <w:r>
        <w:rPr>
          <w:noProof/>
        </w:rPr>
        <w:drawing>
          <wp:inline distT="0" distB="0" distL="0" distR="0" wp14:anchorId="6BEF43EF" wp14:editId="3C52592E">
            <wp:extent cx="3051810" cy="1626870"/>
            <wp:effectExtent l="0" t="0" r="0" b="0"/>
            <wp:docPr id="1" name="Picture 1" descr="Remin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162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BA9D599" w14:textId="554F0A42" w:rsidR="006C1471" w:rsidRPr="006C1471" w:rsidRDefault="006C1471" w:rsidP="2B1137F6">
      <w:pPr>
        <w:pStyle w:val="ListParagraph"/>
        <w:numPr>
          <w:ilvl w:val="0"/>
          <w:numId w:val="37"/>
        </w:numPr>
        <w:rPr>
          <w:b/>
          <w:bCs/>
        </w:rPr>
      </w:pPr>
      <w:r w:rsidRPr="2B1137F6">
        <w:rPr>
          <w:b/>
          <w:bCs/>
        </w:rPr>
        <w:t xml:space="preserve">Due </w:t>
      </w:r>
      <w:r w:rsidR="1643C840" w:rsidRPr="2B1137F6">
        <w:rPr>
          <w:b/>
          <w:bCs/>
        </w:rPr>
        <w:t>October</w:t>
      </w:r>
      <w:r w:rsidRPr="2B1137F6">
        <w:rPr>
          <w:b/>
          <w:bCs/>
        </w:rPr>
        <w:t xml:space="preserve"> 24, 2020 Pandemic Related Surveys (surveys open on the 20</w:t>
      </w:r>
      <w:r w:rsidRPr="2B1137F6">
        <w:rPr>
          <w:b/>
          <w:bCs/>
          <w:vertAlign w:val="superscript"/>
        </w:rPr>
        <w:t>th</w:t>
      </w:r>
      <w:r w:rsidRPr="2B1137F6">
        <w:rPr>
          <w:b/>
          <w:bCs/>
        </w:rPr>
        <w:t xml:space="preserve"> of each month)</w:t>
      </w:r>
    </w:p>
    <w:p w14:paraId="24F5F146" w14:textId="09055321" w:rsidR="006C1471" w:rsidRPr="006C1471" w:rsidRDefault="006C1471" w:rsidP="006C1471">
      <w:pPr>
        <w:pStyle w:val="ListParagraph"/>
        <w:numPr>
          <w:ilvl w:val="1"/>
          <w:numId w:val="37"/>
        </w:numPr>
      </w:pPr>
      <w:r w:rsidRPr="006C1471">
        <w:lastRenderedPageBreak/>
        <w:t>Pandemic Related Deliverables using Core Grant:</w:t>
      </w:r>
      <w:r w:rsidRPr="006C1471">
        <w:br/>
      </w:r>
      <w:hyperlink r:id="rId14" w:history="1">
        <w:r w:rsidRPr="006C1471">
          <w:rPr>
            <w:rStyle w:val="Hyperlink"/>
          </w:rPr>
          <w:t>https://www.surveymonkey.com/r/AELPandemicDeliverables</w:t>
        </w:r>
      </w:hyperlink>
    </w:p>
    <w:p w14:paraId="1DFA49C7" w14:textId="4FB571E0" w:rsidR="006C1471" w:rsidRPr="006C1471" w:rsidRDefault="006C1471" w:rsidP="006C1471">
      <w:pPr>
        <w:pStyle w:val="ListParagraph"/>
        <w:numPr>
          <w:ilvl w:val="1"/>
          <w:numId w:val="37"/>
        </w:numPr>
      </w:pPr>
      <w:r w:rsidRPr="006C1471">
        <w:t>WII Grant Deliverabl</w:t>
      </w:r>
      <w:r>
        <w:t xml:space="preserve">es: </w:t>
      </w:r>
      <w:hyperlink r:id="rId15" w:tgtFrame="_blank" w:history="1">
        <w:r w:rsidRPr="006C1471">
          <w:rPr>
            <w:rStyle w:val="Hyperlink"/>
          </w:rPr>
          <w:t>https://www.surveymonkey.com/r/WIIDeliverables</w:t>
        </w:r>
      </w:hyperlink>
    </w:p>
    <w:p w14:paraId="5ACDA606" w14:textId="75B0C388" w:rsidR="006C1471" w:rsidRPr="006C1471" w:rsidRDefault="00B0044B" w:rsidP="006C1471">
      <w:pPr>
        <w:pStyle w:val="ListParagraph"/>
        <w:numPr>
          <w:ilvl w:val="0"/>
          <w:numId w:val="37"/>
        </w:numPr>
        <w:rPr>
          <w:b/>
        </w:rPr>
      </w:pPr>
      <w:r w:rsidRPr="006C1471">
        <w:rPr>
          <w:b/>
        </w:rPr>
        <w:t>Deliverable due on October 30</w:t>
      </w:r>
      <w:r w:rsidR="006C1471">
        <w:rPr>
          <w:b/>
        </w:rPr>
        <w:t>/31:</w:t>
      </w:r>
    </w:p>
    <w:p w14:paraId="5AB029BC" w14:textId="1587E675" w:rsidR="00E334EF" w:rsidRPr="006C1471" w:rsidRDefault="0066215E" w:rsidP="006C1471">
      <w:pPr>
        <w:pStyle w:val="ListParagraph"/>
        <w:numPr>
          <w:ilvl w:val="1"/>
          <w:numId w:val="37"/>
        </w:numPr>
      </w:pPr>
      <w:r>
        <w:t>6.12 Y3 Q1 Report</w:t>
      </w:r>
      <w:r w:rsidR="00B31289">
        <w:t xml:space="preserve"> - </w:t>
      </w:r>
      <w:r w:rsidR="003437E9">
        <w:t xml:space="preserve">Update the data </w:t>
      </w:r>
      <w:r w:rsidR="00054689">
        <w:t xml:space="preserve">on the Q1 Tab </w:t>
      </w:r>
      <w:r w:rsidR="003437E9">
        <w:t xml:space="preserve">in the </w:t>
      </w:r>
      <w:r w:rsidR="00B31289">
        <w:t>d</w:t>
      </w:r>
      <w:r w:rsidR="003437E9">
        <w:t>ocument</w:t>
      </w:r>
      <w:r w:rsidR="00054689">
        <w:t xml:space="preserve"> that was</w:t>
      </w:r>
      <w:r w:rsidR="003437E9">
        <w:t xml:space="preserve"> submitted for the Detailed Project Plan (on Sept. 30)</w:t>
      </w:r>
      <w:r w:rsidR="003700B0">
        <w:t xml:space="preserve">. Please submit to the </w:t>
      </w:r>
      <w:hyperlink r:id="rId16">
        <w:r w:rsidR="003700B0" w:rsidRPr="2B1137F6">
          <w:rPr>
            <w:rStyle w:val="Hyperlink"/>
          </w:rPr>
          <w:t>AELContracts</w:t>
        </w:r>
        <w:r w:rsidR="1A93B79B" w:rsidRPr="2B1137F6">
          <w:rPr>
            <w:rStyle w:val="Hyperlink"/>
          </w:rPr>
          <w:t>@twc.state.tx.us</w:t>
        </w:r>
      </w:hyperlink>
      <w:r w:rsidR="1A93B79B">
        <w:t xml:space="preserve"> </w:t>
      </w:r>
      <w:r w:rsidR="006B677F">
        <w:t xml:space="preserve">email address. </w:t>
      </w:r>
    </w:p>
    <w:p w14:paraId="37BF4B1B" w14:textId="45994236" w:rsidR="00E1025E" w:rsidRPr="002B303B" w:rsidRDefault="00E1025E" w:rsidP="00E57836">
      <w:pPr>
        <w:pStyle w:val="Heading2"/>
      </w:pPr>
      <w:r w:rsidRPr="002B303B">
        <w:t xml:space="preserve">Upcoming Bi-weekly Call Schedule Dates </w:t>
      </w:r>
      <w:r w:rsidR="00F62C64">
        <w:br w:type="textWrapping" w:clear="all"/>
      </w:r>
      <w:r w:rsidRPr="00F62C64">
        <w:rPr>
          <w:b w:val="0"/>
        </w:rPr>
        <w:t>(Unless noted on the agenda. All calls 10:3</w:t>
      </w:r>
      <w:r w:rsidR="00F62C64" w:rsidRPr="00F62C64">
        <w:rPr>
          <w:b w:val="0"/>
        </w:rPr>
        <w:t>0 AM C</w:t>
      </w:r>
      <w:r w:rsidR="6C956A36" w:rsidRPr="00F62C64">
        <w:rPr>
          <w:b w:val="0"/>
        </w:rPr>
        <w:t>ST</w:t>
      </w:r>
      <w:r w:rsidR="00F62C64" w:rsidRPr="00F62C64">
        <w:rPr>
          <w:b w:val="0"/>
        </w:rPr>
        <w:t xml:space="preserve"> (9:30 AM M</w:t>
      </w:r>
      <w:r w:rsidR="205BFE37" w:rsidRPr="00F62C64">
        <w:rPr>
          <w:b w:val="0"/>
        </w:rPr>
        <w:t>ST</w:t>
      </w:r>
      <w:r w:rsidR="00F62C64" w:rsidRPr="00F62C64">
        <w:rPr>
          <w:b w:val="0"/>
        </w:rPr>
        <w:t>)</w:t>
      </w:r>
    </w:p>
    <w:p w14:paraId="7A6417BA" w14:textId="77777777" w:rsidR="00677CE8" w:rsidRDefault="00677CE8" w:rsidP="00677CE8">
      <w:pPr>
        <w:ind w:left="810"/>
      </w:pPr>
      <w:r>
        <w:t xml:space="preserve">Thursday, November 5, 2020 </w:t>
      </w:r>
    </w:p>
    <w:p w14:paraId="0DE601F8" w14:textId="2EF3E398" w:rsidR="00E1025E" w:rsidRPr="002B303B" w:rsidRDefault="00677CE8" w:rsidP="00677CE8">
      <w:pPr>
        <w:ind w:left="810"/>
      </w:pPr>
      <w:r>
        <w:t>Thursday, November 19, 2020</w:t>
      </w:r>
    </w:p>
    <w:sectPr w:rsidR="00E1025E" w:rsidRPr="002B303B" w:rsidSect="00E00FC1">
      <w:footerReference w:type="defaul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F762" w14:textId="77777777" w:rsidR="0011757B" w:rsidRDefault="0011757B">
      <w:pPr>
        <w:spacing w:after="0" w:line="240" w:lineRule="auto"/>
      </w:pPr>
      <w:r>
        <w:separator/>
      </w:r>
    </w:p>
  </w:endnote>
  <w:endnote w:type="continuationSeparator" w:id="0">
    <w:p w14:paraId="08C79B1F" w14:textId="77777777" w:rsidR="0011757B" w:rsidRDefault="0011757B">
      <w:pPr>
        <w:spacing w:after="0" w:line="240" w:lineRule="auto"/>
      </w:pPr>
      <w:r>
        <w:continuationSeparator/>
      </w:r>
    </w:p>
  </w:endnote>
  <w:endnote w:type="continuationNotice" w:id="1">
    <w:p w14:paraId="690FE1F4" w14:textId="77777777" w:rsidR="0011757B" w:rsidRDefault="001175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E51B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9C43F" w14:textId="77777777" w:rsidR="0011757B" w:rsidRDefault="0011757B">
      <w:pPr>
        <w:spacing w:after="0" w:line="240" w:lineRule="auto"/>
      </w:pPr>
      <w:r>
        <w:separator/>
      </w:r>
    </w:p>
  </w:footnote>
  <w:footnote w:type="continuationSeparator" w:id="0">
    <w:p w14:paraId="263FA3BB" w14:textId="77777777" w:rsidR="0011757B" w:rsidRDefault="0011757B">
      <w:pPr>
        <w:spacing w:after="0" w:line="240" w:lineRule="auto"/>
      </w:pPr>
      <w:r>
        <w:continuationSeparator/>
      </w:r>
    </w:p>
  </w:footnote>
  <w:footnote w:type="continuationNotice" w:id="1">
    <w:p w14:paraId="2A153F7C" w14:textId="77777777" w:rsidR="0011757B" w:rsidRDefault="001175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F3E438D8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243C6492">
      <w:numFmt w:val="decimal"/>
      <w:lvlText w:val=""/>
      <w:lvlJc w:val="left"/>
    </w:lvl>
    <w:lvl w:ilvl="2" w:tplc="CB1EF490">
      <w:numFmt w:val="decimal"/>
      <w:lvlText w:val=""/>
      <w:lvlJc w:val="left"/>
    </w:lvl>
    <w:lvl w:ilvl="3" w:tplc="EA8EDCFE">
      <w:numFmt w:val="decimal"/>
      <w:lvlText w:val=""/>
      <w:lvlJc w:val="left"/>
    </w:lvl>
    <w:lvl w:ilvl="4" w:tplc="7B24B6AA">
      <w:numFmt w:val="decimal"/>
      <w:lvlText w:val=""/>
      <w:lvlJc w:val="left"/>
    </w:lvl>
    <w:lvl w:ilvl="5" w:tplc="0794F9DE">
      <w:numFmt w:val="decimal"/>
      <w:lvlText w:val=""/>
      <w:lvlJc w:val="left"/>
    </w:lvl>
    <w:lvl w:ilvl="6" w:tplc="5650B2B0">
      <w:numFmt w:val="decimal"/>
      <w:lvlText w:val=""/>
      <w:lvlJc w:val="left"/>
    </w:lvl>
    <w:lvl w:ilvl="7" w:tplc="BE683940">
      <w:numFmt w:val="decimal"/>
      <w:lvlText w:val=""/>
      <w:lvlJc w:val="left"/>
    </w:lvl>
    <w:lvl w:ilvl="8" w:tplc="A3F8076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EBA167E"/>
    <w:lvl w:ilvl="0" w:tplc="346EB922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D5E66FB6">
      <w:numFmt w:val="decimal"/>
      <w:lvlText w:val=""/>
      <w:lvlJc w:val="left"/>
    </w:lvl>
    <w:lvl w:ilvl="2" w:tplc="2598B1D8">
      <w:numFmt w:val="decimal"/>
      <w:lvlText w:val=""/>
      <w:lvlJc w:val="left"/>
    </w:lvl>
    <w:lvl w:ilvl="3" w:tplc="40AA4208">
      <w:numFmt w:val="decimal"/>
      <w:lvlText w:val=""/>
      <w:lvlJc w:val="left"/>
    </w:lvl>
    <w:lvl w:ilvl="4" w:tplc="857A17D2">
      <w:numFmt w:val="decimal"/>
      <w:lvlText w:val=""/>
      <w:lvlJc w:val="left"/>
    </w:lvl>
    <w:lvl w:ilvl="5" w:tplc="145A18C2">
      <w:numFmt w:val="decimal"/>
      <w:lvlText w:val=""/>
      <w:lvlJc w:val="left"/>
    </w:lvl>
    <w:lvl w:ilvl="6" w:tplc="15DC10CE">
      <w:numFmt w:val="decimal"/>
      <w:lvlText w:val=""/>
      <w:lvlJc w:val="left"/>
    </w:lvl>
    <w:lvl w:ilvl="7" w:tplc="F9C82172">
      <w:numFmt w:val="decimal"/>
      <w:lvlText w:val=""/>
      <w:lvlJc w:val="left"/>
    </w:lvl>
    <w:lvl w:ilvl="8" w:tplc="61D25374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766A2F8"/>
    <w:lvl w:ilvl="0" w:tplc="B5D08F8E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BFF478E8">
      <w:numFmt w:val="decimal"/>
      <w:lvlText w:val=""/>
      <w:lvlJc w:val="left"/>
    </w:lvl>
    <w:lvl w:ilvl="2" w:tplc="E9560CB0">
      <w:numFmt w:val="decimal"/>
      <w:lvlText w:val=""/>
      <w:lvlJc w:val="left"/>
    </w:lvl>
    <w:lvl w:ilvl="3" w:tplc="1A20C4B4">
      <w:numFmt w:val="decimal"/>
      <w:lvlText w:val=""/>
      <w:lvlJc w:val="left"/>
    </w:lvl>
    <w:lvl w:ilvl="4" w:tplc="C0401084">
      <w:numFmt w:val="decimal"/>
      <w:lvlText w:val=""/>
      <w:lvlJc w:val="left"/>
    </w:lvl>
    <w:lvl w:ilvl="5" w:tplc="DB143454">
      <w:numFmt w:val="decimal"/>
      <w:lvlText w:val=""/>
      <w:lvlJc w:val="left"/>
    </w:lvl>
    <w:lvl w:ilvl="6" w:tplc="F2960EDC">
      <w:numFmt w:val="decimal"/>
      <w:lvlText w:val=""/>
      <w:lvlJc w:val="left"/>
    </w:lvl>
    <w:lvl w:ilvl="7" w:tplc="52D2D016">
      <w:numFmt w:val="decimal"/>
      <w:lvlText w:val=""/>
      <w:lvlJc w:val="left"/>
    </w:lvl>
    <w:lvl w:ilvl="8" w:tplc="8D36E08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432A22"/>
    <w:multiLevelType w:val="multilevel"/>
    <w:tmpl w:val="172096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52842EE"/>
    <w:multiLevelType w:val="multilevel"/>
    <w:tmpl w:val="E5045FBA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B24D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11675"/>
    <w:multiLevelType w:val="hybridMultilevel"/>
    <w:tmpl w:val="56C8CF38"/>
    <w:lvl w:ilvl="0" w:tplc="1EB0CD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4C2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7289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62D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128D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0634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C685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AA25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5CA6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672D3D"/>
    <w:multiLevelType w:val="hybridMultilevel"/>
    <w:tmpl w:val="5930E8A2"/>
    <w:lvl w:ilvl="0" w:tplc="343AF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B6EF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0828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B184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A003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A45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F482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4C2D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E584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8F758F8"/>
    <w:multiLevelType w:val="hybridMultilevel"/>
    <w:tmpl w:val="D764BF62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855AA"/>
    <w:multiLevelType w:val="multilevel"/>
    <w:tmpl w:val="32F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DF2A35"/>
    <w:multiLevelType w:val="hybridMultilevel"/>
    <w:tmpl w:val="BC8C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10626E"/>
    <w:multiLevelType w:val="multilevel"/>
    <w:tmpl w:val="91A02DB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367172B"/>
    <w:multiLevelType w:val="multilevel"/>
    <w:tmpl w:val="7C74F378"/>
    <w:numStyleLink w:val="Style1"/>
  </w:abstractNum>
  <w:abstractNum w:abstractNumId="24" w15:restartNumberingAfterBreak="0">
    <w:nsid w:val="47C51073"/>
    <w:multiLevelType w:val="multilevel"/>
    <w:tmpl w:val="91A02D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4CA81C0C"/>
    <w:multiLevelType w:val="hybridMultilevel"/>
    <w:tmpl w:val="7C74F378"/>
    <w:styleLink w:val="Style1"/>
    <w:lvl w:ilvl="0" w:tplc="147EA9DE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 w:tplc="37842B18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 w:tplc="8CF2B8CA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C882C0A0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31D65A06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26585FAA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7CBA834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 w:tplc="7AFA3B6A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 w:tplc="B6068BC0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7522206"/>
    <w:multiLevelType w:val="hybridMultilevel"/>
    <w:tmpl w:val="E3F02302"/>
    <w:lvl w:ilvl="0" w:tplc="8B6296A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F7546"/>
    <w:multiLevelType w:val="hybridMultilevel"/>
    <w:tmpl w:val="9ED00ED8"/>
    <w:lvl w:ilvl="0" w:tplc="B3A40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5E5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6C27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B0AA01C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6028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719ABA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9C0B0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D98F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44B413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2DF44A5"/>
    <w:multiLevelType w:val="hybridMultilevel"/>
    <w:tmpl w:val="5B5A1958"/>
    <w:lvl w:ilvl="0" w:tplc="CD42EA2E">
      <w:start w:val="1"/>
      <w:numFmt w:val="decimal"/>
      <w:lvlText w:val="%1."/>
      <w:lvlJc w:val="left"/>
      <w:pPr>
        <w:ind w:left="720" w:hanging="360"/>
      </w:pPr>
    </w:lvl>
    <w:lvl w:ilvl="1" w:tplc="778A71B6">
      <w:start w:val="1"/>
      <w:numFmt w:val="lowerLetter"/>
      <w:lvlText w:val="%2."/>
      <w:lvlJc w:val="left"/>
      <w:pPr>
        <w:ind w:left="1440" w:hanging="360"/>
      </w:pPr>
    </w:lvl>
    <w:lvl w:ilvl="2" w:tplc="B16C2F10">
      <w:start w:val="1"/>
      <w:numFmt w:val="lowerRoman"/>
      <w:lvlText w:val="%3."/>
      <w:lvlJc w:val="right"/>
      <w:pPr>
        <w:ind w:left="2160" w:hanging="180"/>
      </w:pPr>
    </w:lvl>
    <w:lvl w:ilvl="3" w:tplc="E562A654">
      <w:start w:val="1"/>
      <w:numFmt w:val="decimal"/>
      <w:lvlText w:val="%4."/>
      <w:lvlJc w:val="left"/>
      <w:pPr>
        <w:ind w:left="2880" w:hanging="360"/>
      </w:pPr>
    </w:lvl>
    <w:lvl w:ilvl="4" w:tplc="838645EA">
      <w:start w:val="1"/>
      <w:numFmt w:val="lowerLetter"/>
      <w:lvlText w:val="%5."/>
      <w:lvlJc w:val="left"/>
      <w:pPr>
        <w:ind w:left="3600" w:hanging="360"/>
      </w:pPr>
    </w:lvl>
    <w:lvl w:ilvl="5" w:tplc="A09E3EF0">
      <w:start w:val="1"/>
      <w:numFmt w:val="lowerRoman"/>
      <w:lvlText w:val="%6."/>
      <w:lvlJc w:val="right"/>
      <w:pPr>
        <w:ind w:left="4320" w:hanging="180"/>
      </w:pPr>
    </w:lvl>
    <w:lvl w:ilvl="6" w:tplc="CB5057D0">
      <w:start w:val="1"/>
      <w:numFmt w:val="decimal"/>
      <w:lvlText w:val="%7."/>
      <w:lvlJc w:val="left"/>
      <w:pPr>
        <w:ind w:left="5040" w:hanging="360"/>
      </w:pPr>
    </w:lvl>
    <w:lvl w:ilvl="7" w:tplc="2DCEB760">
      <w:start w:val="1"/>
      <w:numFmt w:val="lowerLetter"/>
      <w:lvlText w:val="%8."/>
      <w:lvlJc w:val="left"/>
      <w:pPr>
        <w:ind w:left="5760" w:hanging="360"/>
      </w:pPr>
    </w:lvl>
    <w:lvl w:ilvl="8" w:tplc="5CE06C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1" w15:restartNumberingAfterBreak="0">
    <w:nsid w:val="69DA1E67"/>
    <w:multiLevelType w:val="hybridMultilevel"/>
    <w:tmpl w:val="3F9A5162"/>
    <w:lvl w:ilvl="0" w:tplc="85581688">
      <w:start w:val="1"/>
      <w:numFmt w:val="decimal"/>
      <w:lvlText w:val="%1."/>
      <w:lvlJc w:val="left"/>
      <w:pPr>
        <w:ind w:left="720" w:hanging="360"/>
      </w:pPr>
    </w:lvl>
    <w:lvl w:ilvl="1" w:tplc="E71C9D54">
      <w:start w:val="1"/>
      <w:numFmt w:val="lowerLetter"/>
      <w:lvlText w:val="%2."/>
      <w:lvlJc w:val="left"/>
      <w:pPr>
        <w:ind w:left="1440" w:hanging="360"/>
      </w:pPr>
    </w:lvl>
    <w:lvl w:ilvl="2" w:tplc="2FD2FAD8">
      <w:start w:val="1"/>
      <w:numFmt w:val="lowerRoman"/>
      <w:lvlText w:val="%3."/>
      <w:lvlJc w:val="right"/>
      <w:pPr>
        <w:ind w:left="2160" w:hanging="180"/>
      </w:pPr>
    </w:lvl>
    <w:lvl w:ilvl="3" w:tplc="FE56ED96">
      <w:start w:val="1"/>
      <w:numFmt w:val="decimal"/>
      <w:lvlText w:val="%4."/>
      <w:lvlJc w:val="left"/>
      <w:pPr>
        <w:ind w:left="2880" w:hanging="360"/>
      </w:pPr>
    </w:lvl>
    <w:lvl w:ilvl="4" w:tplc="14A458B8">
      <w:start w:val="1"/>
      <w:numFmt w:val="lowerLetter"/>
      <w:lvlText w:val="%5."/>
      <w:lvlJc w:val="left"/>
      <w:pPr>
        <w:ind w:left="3600" w:hanging="360"/>
      </w:pPr>
    </w:lvl>
    <w:lvl w:ilvl="5" w:tplc="FB8E14F8">
      <w:start w:val="1"/>
      <w:numFmt w:val="lowerRoman"/>
      <w:lvlText w:val="%6."/>
      <w:lvlJc w:val="right"/>
      <w:pPr>
        <w:ind w:left="4320" w:hanging="180"/>
      </w:pPr>
    </w:lvl>
    <w:lvl w:ilvl="6" w:tplc="DBD078F2">
      <w:start w:val="1"/>
      <w:numFmt w:val="decimal"/>
      <w:lvlText w:val="%7."/>
      <w:lvlJc w:val="left"/>
      <w:pPr>
        <w:ind w:left="5040" w:hanging="360"/>
      </w:pPr>
    </w:lvl>
    <w:lvl w:ilvl="7" w:tplc="46AECDAA">
      <w:start w:val="1"/>
      <w:numFmt w:val="lowerLetter"/>
      <w:lvlText w:val="%8."/>
      <w:lvlJc w:val="left"/>
      <w:pPr>
        <w:ind w:left="5760" w:hanging="360"/>
      </w:pPr>
    </w:lvl>
    <w:lvl w:ilvl="8" w:tplc="830AA3EC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FB57F1"/>
    <w:multiLevelType w:val="hybridMultilevel"/>
    <w:tmpl w:val="E39ED190"/>
    <w:lvl w:ilvl="0" w:tplc="27EA8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EA2644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34E243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DAA212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929623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B4A824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25EAEDE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B3FA20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1B12F63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36D5CD0"/>
    <w:multiLevelType w:val="hybridMultilevel"/>
    <w:tmpl w:val="C6F8C4B6"/>
    <w:lvl w:ilvl="0" w:tplc="73FC0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E2F7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1405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88C4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9EB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49CC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7F46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C242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1A6E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BC145D"/>
    <w:multiLevelType w:val="hybridMultilevel"/>
    <w:tmpl w:val="DBAE55BE"/>
    <w:lvl w:ilvl="0" w:tplc="D9ECE9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plc="C5FAA0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F0546C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plc="A1E2D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plc="18C6D0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plc="1FA699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plc="5D9E1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plc="1318E39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plc="D790467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8"/>
  </w:num>
  <w:num w:numId="17">
    <w:abstractNumId w:val="34"/>
  </w:num>
  <w:num w:numId="18">
    <w:abstractNumId w:val="25"/>
  </w:num>
  <w:num w:numId="19">
    <w:abstractNumId w:val="23"/>
  </w:num>
  <w:num w:numId="20">
    <w:abstractNumId w:val="15"/>
  </w:num>
  <w:num w:numId="21">
    <w:abstractNumId w:val="1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6"/>
  </w:num>
  <w:num w:numId="27">
    <w:abstractNumId w:val="13"/>
  </w:num>
  <w:num w:numId="28">
    <w:abstractNumId w:val="32"/>
  </w:num>
  <w:num w:numId="29">
    <w:abstractNumId w:val="12"/>
  </w:num>
  <w:num w:numId="30">
    <w:abstractNumId w:val="30"/>
  </w:num>
  <w:num w:numId="31">
    <w:abstractNumId w:val="11"/>
  </w:num>
  <w:num w:numId="32">
    <w:abstractNumId w:val="33"/>
  </w:num>
  <w:num w:numId="33">
    <w:abstractNumId w:val="17"/>
  </w:num>
  <w:num w:numId="34">
    <w:abstractNumId w:val="24"/>
  </w:num>
  <w:num w:numId="35">
    <w:abstractNumId w:val="35"/>
  </w:num>
  <w:num w:numId="36">
    <w:abstractNumId w:val="22"/>
  </w:num>
  <w:num w:numId="37">
    <w:abstractNumId w:val="28"/>
  </w:num>
  <w:num w:numId="38">
    <w:abstractNumId w:val="2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54689"/>
    <w:rsid w:val="00060ECB"/>
    <w:rsid w:val="0008161F"/>
    <w:rsid w:val="00083671"/>
    <w:rsid w:val="00090811"/>
    <w:rsid w:val="000A088B"/>
    <w:rsid w:val="000B7CB9"/>
    <w:rsid w:val="000C609D"/>
    <w:rsid w:val="000F269E"/>
    <w:rsid w:val="00115ABB"/>
    <w:rsid w:val="0011757B"/>
    <w:rsid w:val="001961CB"/>
    <w:rsid w:val="002226E5"/>
    <w:rsid w:val="00252F5E"/>
    <w:rsid w:val="00261356"/>
    <w:rsid w:val="00264A04"/>
    <w:rsid w:val="00270F42"/>
    <w:rsid w:val="002B303B"/>
    <w:rsid w:val="002C2D0C"/>
    <w:rsid w:val="002D00D2"/>
    <w:rsid w:val="002F0BF6"/>
    <w:rsid w:val="0030375D"/>
    <w:rsid w:val="00317C27"/>
    <w:rsid w:val="00321739"/>
    <w:rsid w:val="0032791F"/>
    <w:rsid w:val="003437E9"/>
    <w:rsid w:val="0036436D"/>
    <w:rsid w:val="003700B0"/>
    <w:rsid w:val="003714F0"/>
    <w:rsid w:val="003C464C"/>
    <w:rsid w:val="00453E9B"/>
    <w:rsid w:val="00463502"/>
    <w:rsid w:val="004B10B4"/>
    <w:rsid w:val="004C7AF6"/>
    <w:rsid w:val="00502510"/>
    <w:rsid w:val="00582264"/>
    <w:rsid w:val="005B4FA4"/>
    <w:rsid w:val="00620F6F"/>
    <w:rsid w:val="006231C1"/>
    <w:rsid w:val="0066215E"/>
    <w:rsid w:val="00671561"/>
    <w:rsid w:val="00677CE8"/>
    <w:rsid w:val="006B4253"/>
    <w:rsid w:val="006B677F"/>
    <w:rsid w:val="006C1471"/>
    <w:rsid w:val="00700BFF"/>
    <w:rsid w:val="007378AB"/>
    <w:rsid w:val="007526E0"/>
    <w:rsid w:val="00765483"/>
    <w:rsid w:val="00766CB4"/>
    <w:rsid w:val="00782A70"/>
    <w:rsid w:val="00784E06"/>
    <w:rsid w:val="007B2EDA"/>
    <w:rsid w:val="007C3511"/>
    <w:rsid w:val="007D5D1F"/>
    <w:rsid w:val="007E72E6"/>
    <w:rsid w:val="007F5E55"/>
    <w:rsid w:val="00820997"/>
    <w:rsid w:val="0084614E"/>
    <w:rsid w:val="0086196D"/>
    <w:rsid w:val="0088674A"/>
    <w:rsid w:val="008973C3"/>
    <w:rsid w:val="00933302"/>
    <w:rsid w:val="00953E80"/>
    <w:rsid w:val="009777BE"/>
    <w:rsid w:val="009A14A4"/>
    <w:rsid w:val="009E0A06"/>
    <w:rsid w:val="00A14A31"/>
    <w:rsid w:val="00A43819"/>
    <w:rsid w:val="00AD4DF1"/>
    <w:rsid w:val="00B0044B"/>
    <w:rsid w:val="00B157F5"/>
    <w:rsid w:val="00B259F8"/>
    <w:rsid w:val="00B31289"/>
    <w:rsid w:val="00BA7D7C"/>
    <w:rsid w:val="00BE5CBC"/>
    <w:rsid w:val="00C25107"/>
    <w:rsid w:val="00CD75E8"/>
    <w:rsid w:val="00CE6D7B"/>
    <w:rsid w:val="00D02B89"/>
    <w:rsid w:val="00D073EE"/>
    <w:rsid w:val="00D20284"/>
    <w:rsid w:val="00D2240B"/>
    <w:rsid w:val="00D2504C"/>
    <w:rsid w:val="00D6370E"/>
    <w:rsid w:val="00D77EE7"/>
    <w:rsid w:val="00DB2810"/>
    <w:rsid w:val="00DC03F4"/>
    <w:rsid w:val="00E00FC1"/>
    <w:rsid w:val="00E1025E"/>
    <w:rsid w:val="00E334EF"/>
    <w:rsid w:val="00E639C0"/>
    <w:rsid w:val="00E72A20"/>
    <w:rsid w:val="00E74816"/>
    <w:rsid w:val="00E75B7D"/>
    <w:rsid w:val="00EA15EB"/>
    <w:rsid w:val="00EA44DF"/>
    <w:rsid w:val="00EC4576"/>
    <w:rsid w:val="00ED020F"/>
    <w:rsid w:val="00EE3071"/>
    <w:rsid w:val="00F14E3F"/>
    <w:rsid w:val="00F51E8C"/>
    <w:rsid w:val="00F62C64"/>
    <w:rsid w:val="00F82FE9"/>
    <w:rsid w:val="00F87729"/>
    <w:rsid w:val="00FB38BF"/>
    <w:rsid w:val="00FE386B"/>
    <w:rsid w:val="020587E9"/>
    <w:rsid w:val="0239422F"/>
    <w:rsid w:val="02E16FD9"/>
    <w:rsid w:val="09AE79BC"/>
    <w:rsid w:val="0A1FC920"/>
    <w:rsid w:val="0AA45BE8"/>
    <w:rsid w:val="0AC940B1"/>
    <w:rsid w:val="0C094E5E"/>
    <w:rsid w:val="1065D91A"/>
    <w:rsid w:val="10D05FD6"/>
    <w:rsid w:val="11134875"/>
    <w:rsid w:val="12449820"/>
    <w:rsid w:val="12CDD091"/>
    <w:rsid w:val="12D310AC"/>
    <w:rsid w:val="13795FA8"/>
    <w:rsid w:val="140B4264"/>
    <w:rsid w:val="141CB7F0"/>
    <w:rsid w:val="1643C840"/>
    <w:rsid w:val="16E0ABCA"/>
    <w:rsid w:val="17414AD9"/>
    <w:rsid w:val="1A93B79B"/>
    <w:rsid w:val="1D8C6B18"/>
    <w:rsid w:val="1E11A91B"/>
    <w:rsid w:val="1EC64C79"/>
    <w:rsid w:val="1FBD0833"/>
    <w:rsid w:val="205BFE37"/>
    <w:rsid w:val="231BE287"/>
    <w:rsid w:val="2467F6A7"/>
    <w:rsid w:val="259B8EAE"/>
    <w:rsid w:val="2B1137F6"/>
    <w:rsid w:val="2D818D23"/>
    <w:rsid w:val="2DC4BE08"/>
    <w:rsid w:val="2DF572F8"/>
    <w:rsid w:val="326985E5"/>
    <w:rsid w:val="326A887F"/>
    <w:rsid w:val="366E16B4"/>
    <w:rsid w:val="37D93294"/>
    <w:rsid w:val="3CBCB894"/>
    <w:rsid w:val="3CE7C1AA"/>
    <w:rsid w:val="3FBF7B09"/>
    <w:rsid w:val="42CA5368"/>
    <w:rsid w:val="44B0B80D"/>
    <w:rsid w:val="46CFFD7F"/>
    <w:rsid w:val="47A271B8"/>
    <w:rsid w:val="47C0558D"/>
    <w:rsid w:val="4A4B9DE3"/>
    <w:rsid w:val="4B3B85A7"/>
    <w:rsid w:val="4BBBFEA5"/>
    <w:rsid w:val="636D4D34"/>
    <w:rsid w:val="651B8493"/>
    <w:rsid w:val="657BEA04"/>
    <w:rsid w:val="65F17A53"/>
    <w:rsid w:val="6944FBCF"/>
    <w:rsid w:val="6A4C1838"/>
    <w:rsid w:val="6B319888"/>
    <w:rsid w:val="6C956A36"/>
    <w:rsid w:val="6E008089"/>
    <w:rsid w:val="6E0892C8"/>
    <w:rsid w:val="71CDD110"/>
    <w:rsid w:val="72ED4AAB"/>
    <w:rsid w:val="72FA6D29"/>
    <w:rsid w:val="73C7868F"/>
    <w:rsid w:val="74B8A5FF"/>
    <w:rsid w:val="768FA6BC"/>
    <w:rsid w:val="769DCB61"/>
    <w:rsid w:val="770E44AE"/>
    <w:rsid w:val="7B7E3188"/>
    <w:rsid w:val="7C4C42AE"/>
    <w:rsid w:val="7E5C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D091"/>
  <w15:chartTrackingRefBased/>
  <w15:docId w15:val="{85A08ED6-893B-411C-828F-FD3C98DC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5E"/>
    <w:pPr>
      <w:spacing w:after="300" w:line="300" w:lineRule="auto"/>
    </w:pPr>
    <w:rPr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21"/>
      </w:numPr>
      <w:outlineLvl w:val="1"/>
    </w:pPr>
    <w:rPr>
      <w:rFonts w:ascii="Cambria" w:eastAsiaTheme="majorEastAsia" w:hAnsi="Cambr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4"/>
      </w:numPr>
      <w:spacing w:after="240"/>
      <w:outlineLvl w:val="2"/>
    </w:pPr>
    <w:rPr>
      <w:rFonts w:ascii="Cambria" w:hAnsi="Cambria"/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4"/>
      </w:numPr>
      <w:spacing w:after="200"/>
      <w:ind w:left="1512"/>
      <w:outlineLvl w:val="3"/>
    </w:pPr>
    <w:rPr>
      <w:rFonts w:ascii="Cambria" w:hAnsi="Cambria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4"/>
      </w:numPr>
      <w:spacing w:after="200"/>
      <w:ind w:left="18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4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4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4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4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rFonts w:ascii="Cambria" w:hAnsi="Cambria"/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8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  <w:style w:type="character" w:customStyle="1" w:styleId="spellingerror">
    <w:name w:val="spellingerror"/>
    <w:basedOn w:val="DefaultParagraphFont"/>
    <w:rsid w:val="0062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ELContracts@twc.state.tx.u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ELContracts@twc.state.tx.u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NDQzMWE1MTUtZDhjOS00NDk5LWFlYWYtMWU5YzczNGMzMTky%40thread.v2/0?context=%7b%22Tid%22%3a%22fe7d3f4f-241b-4af1-84aa-32c57fe9db03%22%2c%22Oid%22%3a%223e30b767-dfe2-4a56-96ed-5a15915ce52a%22%2c%22IsBroadcastMeeting%22%3atrue%7d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urveymonkey.com/r/WIIDeliverables" TargetMode="External"/><Relationship Id="rId10" Type="http://schemas.openxmlformats.org/officeDocument/2006/relationships/hyperlink" Target="https://literacytexas.org/symposium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urveymonkey.com/r/AELPandemicDeliverables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2020-10-22T05:00:00+00:00</Date>
    <MeetingDate xmlns="58e7f5ae-d4a4-4f87-b757-e72860b046a8">2020-10-22T05:00:00+00:00</MeetingDate>
    <Project xmlns="58e7f5ae-d4a4-4f87-b757-e72860b046a8">Bi-Weekly Call</Project>
    <Category xmlns="58e7f5ae-d4a4-4f87-b757-e72860b046a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9" ma:contentTypeDescription="Create a new document." ma:contentTypeScope="" ma:versionID="b02bb048a14889dff37c2e824e7c2068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b8f1007ea56bcc143eee6fda933b87d3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Author0" ma:index="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0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</xsd:restriction>
          </xsd:simpleType>
        </xsd:union>
      </xsd:simpleType>
    </xsd:element>
    <xsd:element name="MeetingDate" ma:index="11" nillable="true" ma:displayName="Meeting Date" ma:format="DateOnly" ma:internalName="MeetingDate">
      <xsd:simpleType>
        <xsd:restriction base="dms:DateTim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58e7f5ae-d4a4-4f87-b757-e72860b046a8"/>
  </ds:schemaRefs>
</ds:datastoreItem>
</file>

<file path=customXml/itemProps2.xml><?xml version="1.0" encoding="utf-8"?>
<ds:datastoreItem xmlns:ds="http://schemas.openxmlformats.org/officeDocument/2006/customXml" ds:itemID="{F5397A38-610C-410D-9EE5-25F745D3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Zachmann,Alaina</dc:creator>
  <cp:keywords/>
  <dc:description/>
  <cp:lastModifiedBy>Goyco, Jorge A</cp:lastModifiedBy>
  <cp:revision>72</cp:revision>
  <dcterms:created xsi:type="dcterms:W3CDTF">2020-10-13T19:35:00Z</dcterms:created>
  <dcterms:modified xsi:type="dcterms:W3CDTF">2021-06-01T16:37:00Z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